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XSpec="center" w:tblpY="-876"/>
        <w:tblW w:w="11057" w:type="dxa"/>
        <w:tblLook w:val="04A0" w:firstRow="1" w:lastRow="0" w:firstColumn="1" w:lastColumn="0" w:noHBand="0" w:noVBand="1"/>
      </w:tblPr>
      <w:tblGrid>
        <w:gridCol w:w="3119"/>
        <w:gridCol w:w="4536"/>
        <w:gridCol w:w="3402"/>
      </w:tblGrid>
      <w:tr w:rsidR="00D82EE4" w14:paraId="6F4DC395" w14:textId="77777777" w:rsidTr="00D82EE4">
        <w:trPr>
          <w:trHeight w:val="508"/>
        </w:trPr>
        <w:tc>
          <w:tcPr>
            <w:tcW w:w="3119" w:type="dxa"/>
            <w:vMerge w:val="restart"/>
          </w:tcPr>
          <w:p w14:paraId="67F66A64" w14:textId="77777777" w:rsidR="00D82EE4" w:rsidRDefault="00D82EE4" w:rsidP="00D82EE4">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14:anchorId="236DD61C" wp14:editId="47BBBB40">
                  <wp:simplePos x="0" y="0"/>
                  <wp:positionH relativeFrom="column">
                    <wp:posOffset>81915</wp:posOffset>
                  </wp:positionH>
                  <wp:positionV relativeFrom="paragraph">
                    <wp:posOffset>53975</wp:posOffset>
                  </wp:positionV>
                  <wp:extent cx="1729368" cy="800100"/>
                  <wp:effectExtent l="0" t="0" r="4445" b="0"/>
                  <wp:wrapNone/>
                  <wp:docPr id="1679120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59349" name="Imagen 2143559349"/>
                          <pic:cNvPicPr/>
                        </pic:nvPicPr>
                        <pic:blipFill>
                          <a:blip r:embed="rId7">
                            <a:extLst>
                              <a:ext uri="{28A0092B-C50C-407E-A947-70E740481C1C}">
                                <a14:useLocalDpi xmlns:a14="http://schemas.microsoft.com/office/drawing/2010/main" val="0"/>
                              </a:ext>
                            </a:extLst>
                          </a:blip>
                          <a:stretch>
                            <a:fillRect/>
                          </a:stretch>
                        </pic:blipFill>
                        <pic:spPr>
                          <a:xfrm>
                            <a:off x="0" y="0"/>
                            <a:ext cx="1729368" cy="800100"/>
                          </a:xfrm>
                          <a:prstGeom prst="rect">
                            <a:avLst/>
                          </a:prstGeom>
                        </pic:spPr>
                      </pic:pic>
                    </a:graphicData>
                  </a:graphic>
                </wp:anchor>
              </w:drawing>
            </w:r>
          </w:p>
        </w:tc>
        <w:tc>
          <w:tcPr>
            <w:tcW w:w="4536" w:type="dxa"/>
            <w:vMerge w:val="restart"/>
          </w:tcPr>
          <w:p w14:paraId="735C79BC" w14:textId="77777777" w:rsidR="00D82EE4" w:rsidRDefault="00D82EE4" w:rsidP="00D82EE4">
            <w:pPr>
              <w:jc w:val="center"/>
              <w:rPr>
                <w:rFonts w:ascii="Times New Roman" w:hAnsi="Times New Roman" w:cs="Times New Roman"/>
                <w:sz w:val="28"/>
                <w:szCs w:val="28"/>
              </w:rPr>
            </w:pPr>
          </w:p>
          <w:p w14:paraId="3DB7185C" w14:textId="77777777" w:rsidR="00D82EE4" w:rsidRDefault="00D82EE4" w:rsidP="00D82EE4">
            <w:pPr>
              <w:jc w:val="center"/>
              <w:rPr>
                <w:rFonts w:ascii="Times New Roman" w:hAnsi="Times New Roman" w:cs="Times New Roman"/>
                <w:sz w:val="28"/>
                <w:szCs w:val="28"/>
              </w:rPr>
            </w:pPr>
            <w:r>
              <w:rPr>
                <w:rFonts w:ascii="Times New Roman" w:hAnsi="Times New Roman" w:cs="Times New Roman"/>
                <w:sz w:val="28"/>
                <w:szCs w:val="28"/>
              </w:rPr>
              <w:t>FORMATO DE RECOLECCION DE RESIDUOS SOLIDOS</w:t>
            </w:r>
          </w:p>
        </w:tc>
        <w:tc>
          <w:tcPr>
            <w:tcW w:w="3402" w:type="dxa"/>
          </w:tcPr>
          <w:p w14:paraId="342E4D07"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Versión: 1</w:t>
            </w:r>
          </w:p>
        </w:tc>
      </w:tr>
      <w:tr w:rsidR="00D82EE4" w14:paraId="743667D9" w14:textId="77777777" w:rsidTr="00D82EE4">
        <w:trPr>
          <w:trHeight w:val="480"/>
        </w:trPr>
        <w:tc>
          <w:tcPr>
            <w:tcW w:w="3119" w:type="dxa"/>
            <w:vMerge/>
          </w:tcPr>
          <w:p w14:paraId="15551442" w14:textId="77777777" w:rsidR="00D82EE4" w:rsidRDefault="00D82EE4" w:rsidP="00D82EE4">
            <w:pPr>
              <w:rPr>
                <w:rFonts w:ascii="Times New Roman" w:hAnsi="Times New Roman" w:cs="Times New Roman"/>
                <w:sz w:val="28"/>
                <w:szCs w:val="28"/>
              </w:rPr>
            </w:pPr>
          </w:p>
        </w:tc>
        <w:tc>
          <w:tcPr>
            <w:tcW w:w="4536" w:type="dxa"/>
            <w:vMerge/>
          </w:tcPr>
          <w:p w14:paraId="7BF6D574" w14:textId="77777777" w:rsidR="00D82EE4" w:rsidRDefault="00D82EE4" w:rsidP="00D82EE4">
            <w:pPr>
              <w:rPr>
                <w:rFonts w:ascii="Times New Roman" w:hAnsi="Times New Roman" w:cs="Times New Roman"/>
                <w:sz w:val="28"/>
                <w:szCs w:val="28"/>
              </w:rPr>
            </w:pPr>
          </w:p>
        </w:tc>
        <w:tc>
          <w:tcPr>
            <w:tcW w:w="3402" w:type="dxa"/>
          </w:tcPr>
          <w:p w14:paraId="4767CD29"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 xml:space="preserve">Código: </w:t>
            </w:r>
          </w:p>
        </w:tc>
      </w:tr>
      <w:tr w:rsidR="00D82EE4" w14:paraId="3FD32CE3" w14:textId="77777777" w:rsidTr="00D82EE4">
        <w:trPr>
          <w:trHeight w:val="396"/>
        </w:trPr>
        <w:tc>
          <w:tcPr>
            <w:tcW w:w="3119" w:type="dxa"/>
            <w:vMerge/>
          </w:tcPr>
          <w:p w14:paraId="663AD462" w14:textId="77777777" w:rsidR="00D82EE4" w:rsidRDefault="00D82EE4" w:rsidP="00D82EE4">
            <w:pPr>
              <w:rPr>
                <w:rFonts w:ascii="Times New Roman" w:hAnsi="Times New Roman" w:cs="Times New Roman"/>
                <w:sz w:val="28"/>
                <w:szCs w:val="28"/>
              </w:rPr>
            </w:pPr>
          </w:p>
        </w:tc>
        <w:tc>
          <w:tcPr>
            <w:tcW w:w="4536" w:type="dxa"/>
            <w:vMerge/>
          </w:tcPr>
          <w:p w14:paraId="79F2AACF" w14:textId="77777777" w:rsidR="00D82EE4" w:rsidRDefault="00D82EE4" w:rsidP="00D82EE4">
            <w:pPr>
              <w:rPr>
                <w:rFonts w:ascii="Times New Roman" w:hAnsi="Times New Roman" w:cs="Times New Roman"/>
                <w:sz w:val="28"/>
                <w:szCs w:val="28"/>
              </w:rPr>
            </w:pPr>
          </w:p>
        </w:tc>
        <w:tc>
          <w:tcPr>
            <w:tcW w:w="3402" w:type="dxa"/>
          </w:tcPr>
          <w:p w14:paraId="6D8FC706"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 xml:space="preserve">Pagina: </w:t>
            </w:r>
          </w:p>
        </w:tc>
      </w:tr>
    </w:tbl>
    <w:p w14:paraId="5ABF0AB5" w14:textId="1CBE3414" w:rsidR="00EA5FE5" w:rsidRPr="00CC7D19" w:rsidRDefault="00B31727" w:rsidP="00EA5FE5">
      <w:pPr>
        <w:spacing w:before="100" w:beforeAutospacing="1" w:after="100" w:afterAutospacing="1" w:line="240" w:lineRule="auto"/>
        <w:outlineLvl w:val="1"/>
        <w:rPr>
          <w:rFonts w:ascii="Times New Roman" w:eastAsia="Times New Roman" w:hAnsi="Times New Roman" w:cs="Times New Roman"/>
          <w:b/>
          <w:bCs/>
          <w:sz w:val="28"/>
          <w:szCs w:val="28"/>
          <w:lang w:eastAsia="es-CO"/>
        </w:rPr>
      </w:pPr>
      <w:r>
        <w:rPr>
          <w:rFonts w:ascii="Times New Roman" w:eastAsia="Times New Roman" w:hAnsi="Times New Roman" w:cs="Times New Roman"/>
          <w:b/>
          <w:bCs/>
          <w:sz w:val="36"/>
          <w:szCs w:val="36"/>
          <w:lang w:eastAsia="es-CO"/>
        </w:rPr>
        <w:t>P</w:t>
      </w:r>
      <w:r w:rsidR="00EA5FE5" w:rsidRPr="00CC7D19">
        <w:rPr>
          <w:rFonts w:ascii="Times New Roman" w:eastAsia="Times New Roman" w:hAnsi="Times New Roman" w:cs="Times New Roman"/>
          <w:b/>
          <w:bCs/>
          <w:sz w:val="36"/>
          <w:szCs w:val="36"/>
          <w:lang w:eastAsia="es-CO"/>
        </w:rPr>
        <w:t>ROGRAMA DE MANEJO DE RESIDUOS SÓLIDOS</w:t>
      </w:r>
    </w:p>
    <w:p w14:paraId="6E0AA961" w14:textId="4F6E109B" w:rsidR="00EA5FE5" w:rsidRPr="00CC7D19" w:rsidRDefault="00EA5FE5" w:rsidP="00EA5FE5">
      <w:pPr>
        <w:spacing w:before="100" w:beforeAutospacing="1" w:after="100" w:afterAutospacing="1"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b/>
          <w:bCs/>
          <w:sz w:val="28"/>
          <w:szCs w:val="28"/>
          <w:lang w:eastAsia="es-CO"/>
        </w:rPr>
        <w:t>Empresa:</w:t>
      </w:r>
      <w:r w:rsidRPr="00CC7D19">
        <w:rPr>
          <w:rFonts w:ascii="Times New Roman" w:eastAsia="Times New Roman" w:hAnsi="Times New Roman" w:cs="Times New Roman"/>
          <w:sz w:val="28"/>
          <w:szCs w:val="28"/>
          <w:lang w:eastAsia="es-CO"/>
        </w:rPr>
        <w:t xml:space="preserve"> </w:t>
      </w:r>
      <w:r w:rsidR="00755FF1" w:rsidRPr="00CC7D19">
        <w:rPr>
          <w:rFonts w:ascii="Times New Roman" w:eastAsia="Times New Roman" w:hAnsi="Times New Roman" w:cs="Times New Roman"/>
          <w:sz w:val="28"/>
          <w:szCs w:val="28"/>
          <w:lang w:eastAsia="es-CO"/>
        </w:rPr>
        <w:t xml:space="preserve">ansa </w:t>
      </w:r>
      <w:r w:rsidRPr="00CC7D19">
        <w:rPr>
          <w:rFonts w:ascii="Times New Roman" w:eastAsia="Times New Roman" w:hAnsi="Times New Roman" w:cs="Times New Roman"/>
          <w:sz w:val="28"/>
          <w:szCs w:val="28"/>
          <w:lang w:eastAsia="es-CO"/>
        </w:rPr>
        <w:br/>
      </w:r>
      <w:r w:rsidRPr="00CC7D19">
        <w:rPr>
          <w:rFonts w:ascii="Times New Roman" w:eastAsia="Times New Roman" w:hAnsi="Times New Roman" w:cs="Times New Roman"/>
          <w:b/>
          <w:bCs/>
          <w:sz w:val="28"/>
          <w:szCs w:val="28"/>
          <w:lang w:eastAsia="es-CO"/>
        </w:rPr>
        <w:t>Versión:</w:t>
      </w:r>
      <w:r w:rsidRPr="00CC7D19">
        <w:rPr>
          <w:rFonts w:ascii="Times New Roman" w:eastAsia="Times New Roman" w:hAnsi="Times New Roman" w:cs="Times New Roman"/>
          <w:sz w:val="28"/>
          <w:szCs w:val="28"/>
          <w:lang w:eastAsia="es-CO"/>
        </w:rPr>
        <w:t xml:space="preserve"> </w:t>
      </w:r>
      <w:r w:rsidR="00755FF1" w:rsidRPr="00CC7D19">
        <w:rPr>
          <w:rFonts w:ascii="Times New Roman" w:eastAsia="Times New Roman" w:hAnsi="Times New Roman" w:cs="Times New Roman"/>
          <w:sz w:val="28"/>
          <w:szCs w:val="28"/>
          <w:lang w:eastAsia="es-CO"/>
        </w:rPr>
        <w:t>1</w:t>
      </w:r>
      <w:r w:rsidRPr="00CC7D19">
        <w:rPr>
          <w:rFonts w:ascii="Times New Roman" w:eastAsia="Times New Roman" w:hAnsi="Times New Roman" w:cs="Times New Roman"/>
          <w:sz w:val="28"/>
          <w:szCs w:val="28"/>
          <w:lang w:eastAsia="es-CO"/>
        </w:rPr>
        <w:br/>
      </w:r>
      <w:r w:rsidRPr="00CC7D19">
        <w:rPr>
          <w:rFonts w:ascii="Times New Roman" w:eastAsia="Times New Roman" w:hAnsi="Times New Roman" w:cs="Times New Roman"/>
          <w:b/>
          <w:bCs/>
          <w:sz w:val="28"/>
          <w:szCs w:val="28"/>
          <w:lang w:eastAsia="es-CO"/>
        </w:rPr>
        <w:t>Fecha de elaboración:</w:t>
      </w:r>
      <w:r w:rsidRPr="00CC7D19">
        <w:rPr>
          <w:rFonts w:ascii="Times New Roman" w:eastAsia="Times New Roman" w:hAnsi="Times New Roman" w:cs="Times New Roman"/>
          <w:sz w:val="28"/>
          <w:szCs w:val="28"/>
          <w:lang w:eastAsia="es-CO"/>
        </w:rPr>
        <w:t xml:space="preserve"> </w:t>
      </w:r>
      <w:r w:rsidR="00755FF1" w:rsidRPr="00CC7D19">
        <w:rPr>
          <w:rFonts w:ascii="Times New Roman" w:eastAsia="Times New Roman" w:hAnsi="Times New Roman" w:cs="Times New Roman"/>
          <w:sz w:val="28"/>
          <w:szCs w:val="28"/>
          <w:lang w:eastAsia="es-CO"/>
        </w:rPr>
        <w:t>03 de junio del 2025</w:t>
      </w:r>
      <w:r w:rsidRPr="00CC7D19">
        <w:rPr>
          <w:rFonts w:ascii="Times New Roman" w:eastAsia="Times New Roman" w:hAnsi="Times New Roman" w:cs="Times New Roman"/>
          <w:sz w:val="28"/>
          <w:szCs w:val="28"/>
          <w:lang w:eastAsia="es-CO"/>
        </w:rPr>
        <w:br/>
      </w:r>
      <w:r w:rsidR="00C15A48" w:rsidRPr="00CC7D19">
        <w:rPr>
          <w:rFonts w:ascii="Times New Roman" w:eastAsia="Times New Roman" w:hAnsi="Times New Roman" w:cs="Times New Roman"/>
          <w:b/>
          <w:bCs/>
          <w:sz w:val="28"/>
          <w:szCs w:val="28"/>
          <w:lang w:eastAsia="es-CO"/>
        </w:rPr>
        <w:t>responsable</w:t>
      </w:r>
      <w:r w:rsidRPr="00CC7D19">
        <w:rPr>
          <w:rFonts w:ascii="Times New Roman" w:eastAsia="Times New Roman" w:hAnsi="Times New Roman" w:cs="Times New Roman"/>
          <w:b/>
          <w:bCs/>
          <w:sz w:val="28"/>
          <w:szCs w:val="28"/>
          <w:lang w:eastAsia="es-CO"/>
        </w:rPr>
        <w:t>:</w:t>
      </w:r>
      <w:r w:rsidRPr="00CC7D19">
        <w:rPr>
          <w:rFonts w:ascii="Times New Roman" w:eastAsia="Times New Roman" w:hAnsi="Times New Roman" w:cs="Times New Roman"/>
          <w:sz w:val="28"/>
          <w:szCs w:val="28"/>
          <w:lang w:eastAsia="es-CO"/>
        </w:rPr>
        <w:t xml:space="preserve"> Coordinador de Saneamiento / </w:t>
      </w:r>
      <w:r w:rsidR="00997663" w:rsidRPr="00CC7D19">
        <w:rPr>
          <w:rFonts w:ascii="Times New Roman" w:eastAsia="Times New Roman" w:hAnsi="Times New Roman" w:cs="Times New Roman"/>
          <w:sz w:val="28"/>
          <w:szCs w:val="28"/>
          <w:lang w:eastAsia="es-CO"/>
        </w:rPr>
        <w:t>jefe</w:t>
      </w:r>
      <w:r w:rsidRPr="00CC7D19">
        <w:rPr>
          <w:rFonts w:ascii="Times New Roman" w:eastAsia="Times New Roman" w:hAnsi="Times New Roman" w:cs="Times New Roman"/>
          <w:sz w:val="28"/>
          <w:szCs w:val="28"/>
          <w:lang w:eastAsia="es-CO"/>
        </w:rPr>
        <w:t xml:space="preserve"> de Planta / Coordinador Ambiental</w:t>
      </w:r>
    </w:p>
    <w:p w14:paraId="2A10D019" w14:textId="4F0EF489" w:rsidR="00EA5FE5" w:rsidRPr="00CC7D19" w:rsidRDefault="00EA5FE5" w:rsidP="00B93B4F">
      <w:pPr>
        <w:pStyle w:val="Prrafodelista"/>
        <w:numPr>
          <w:ilvl w:val="0"/>
          <w:numId w:val="12"/>
        </w:numPr>
        <w:spacing w:before="100" w:beforeAutospacing="1" w:after="100" w:afterAutospacing="1" w:line="240" w:lineRule="auto"/>
        <w:outlineLvl w:val="2"/>
        <w:rPr>
          <w:rFonts w:ascii="Times New Roman" w:eastAsia="Times New Roman" w:hAnsi="Times New Roman" w:cs="Times New Roman"/>
          <w:b/>
          <w:bCs/>
          <w:sz w:val="32"/>
          <w:szCs w:val="32"/>
          <w:lang w:eastAsia="es-CO"/>
        </w:rPr>
      </w:pPr>
      <w:r w:rsidRPr="00CC7D19">
        <w:rPr>
          <w:rFonts w:ascii="Times New Roman" w:eastAsia="Times New Roman" w:hAnsi="Times New Roman" w:cs="Times New Roman"/>
          <w:b/>
          <w:bCs/>
          <w:sz w:val="32"/>
          <w:szCs w:val="32"/>
          <w:lang w:eastAsia="es-CO"/>
        </w:rPr>
        <w:t xml:space="preserve"> Objetivo</w:t>
      </w:r>
      <w:r w:rsidR="003B4FA2" w:rsidRPr="00CC7D19">
        <w:rPr>
          <w:rFonts w:ascii="Times New Roman" w:eastAsia="Times New Roman" w:hAnsi="Times New Roman" w:cs="Times New Roman"/>
          <w:b/>
          <w:bCs/>
          <w:sz w:val="32"/>
          <w:szCs w:val="32"/>
          <w:lang w:eastAsia="es-CO"/>
        </w:rPr>
        <w:t xml:space="preserve"> principal </w:t>
      </w:r>
    </w:p>
    <w:p w14:paraId="03186AA0" w14:textId="58C1645A" w:rsidR="00EA5FE5" w:rsidRPr="00CC7D19" w:rsidRDefault="0036254B"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Implementar una metodología para la gestión integral de los residuos sólidos generados en las diferentes operaciones de la empresa ANSA, que abarque desde su generación hasta su disposición final, con el propósito de prevenir la contaminación cruzada entre manipuladores, equipos, ambientes y el producto final, garantizando la protección del medio ambiente, la salud pública y el cumplimiento de las normativas sanitarias y ambientales vigentes.</w:t>
      </w:r>
    </w:p>
    <w:p w14:paraId="6F4499E3" w14:textId="77777777" w:rsidR="0036254B" w:rsidRPr="00997663" w:rsidRDefault="0036254B" w:rsidP="003B4FA2">
      <w:pPr>
        <w:pStyle w:val="Ttulo2"/>
        <w:rPr>
          <w:rFonts w:ascii="Times New Roman" w:eastAsia="Times New Roman" w:hAnsi="Times New Roman" w:cs="Times New Roman"/>
          <w:sz w:val="32"/>
          <w:szCs w:val="32"/>
          <w:lang w:eastAsia="es-CO"/>
        </w:rPr>
      </w:pPr>
    </w:p>
    <w:p w14:paraId="1CE95AC9" w14:textId="0B8DB50C" w:rsidR="0036254B" w:rsidRPr="00997663" w:rsidRDefault="009E1381" w:rsidP="003B4FA2">
      <w:pPr>
        <w:pStyle w:val="Ttulo2"/>
        <w:rPr>
          <w:rFonts w:ascii="Times New Roman" w:eastAsia="Times New Roman" w:hAnsi="Times New Roman" w:cs="Times New Roman"/>
          <w:sz w:val="32"/>
          <w:szCs w:val="32"/>
          <w:lang w:eastAsia="es-CO"/>
        </w:rPr>
      </w:pPr>
      <w:r w:rsidRPr="00997663">
        <w:rPr>
          <w:rFonts w:ascii="Times New Roman" w:eastAsia="Times New Roman" w:hAnsi="Times New Roman" w:cs="Times New Roman"/>
          <w:sz w:val="32"/>
          <w:szCs w:val="32"/>
          <w:lang w:eastAsia="es-CO"/>
        </w:rPr>
        <w:t xml:space="preserve">1.1 </w:t>
      </w:r>
      <w:r w:rsidR="0036254B" w:rsidRPr="00997663">
        <w:rPr>
          <w:rFonts w:ascii="Times New Roman" w:eastAsia="Times New Roman" w:hAnsi="Times New Roman" w:cs="Times New Roman"/>
          <w:sz w:val="32"/>
          <w:szCs w:val="32"/>
          <w:lang w:eastAsia="es-CO"/>
        </w:rPr>
        <w:t xml:space="preserve">Objetivo especifico </w:t>
      </w:r>
    </w:p>
    <w:p w14:paraId="7A84B548" w14:textId="5D22556E" w:rsidR="0036254B" w:rsidRPr="00CC7D19" w:rsidRDefault="0036254B" w:rsidP="00EA5FE5">
      <w:pPr>
        <w:spacing w:after="0" w:line="240" w:lineRule="auto"/>
        <w:rPr>
          <w:rFonts w:ascii="Times New Roman" w:hAnsi="Times New Roman" w:cs="Times New Roman"/>
          <w:b/>
          <w:bCs/>
          <w:sz w:val="28"/>
          <w:szCs w:val="28"/>
        </w:rPr>
      </w:pPr>
    </w:p>
    <w:p w14:paraId="55D08ACF" w14:textId="182D9E87" w:rsidR="0036254B" w:rsidRPr="00CC7D19" w:rsidRDefault="0036254B" w:rsidP="003B4FA2">
      <w:pPr>
        <w:pStyle w:val="Prrafodelista"/>
        <w:numPr>
          <w:ilvl w:val="0"/>
          <w:numId w:val="9"/>
        </w:num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b/>
          <w:bCs/>
          <w:sz w:val="28"/>
          <w:szCs w:val="28"/>
          <w:lang w:eastAsia="es-CO"/>
        </w:rPr>
        <w:t>Establecer procedimientos de segregación en la fuente</w:t>
      </w:r>
      <w:r w:rsidRPr="00CC7D19">
        <w:rPr>
          <w:rFonts w:ascii="Times New Roman" w:eastAsia="Times New Roman" w:hAnsi="Times New Roman" w:cs="Times New Roman"/>
          <w:sz w:val="28"/>
          <w:szCs w:val="28"/>
          <w:lang w:eastAsia="es-CO"/>
        </w:rPr>
        <w:t>, que permitan una adecuada separación de residuos orgánicos, reciclables, no reciclables y peligrosos, según la normativa vigente.</w:t>
      </w:r>
    </w:p>
    <w:p w14:paraId="328ECF00" w14:textId="2CDCF359" w:rsidR="0036254B" w:rsidRPr="00CC7D19" w:rsidRDefault="003B4FA2" w:rsidP="003B4FA2">
      <w:pPr>
        <w:pStyle w:val="Prrafodelista"/>
        <w:numPr>
          <w:ilvl w:val="0"/>
          <w:numId w:val="9"/>
        </w:num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b/>
          <w:bCs/>
          <w:sz w:val="28"/>
          <w:szCs w:val="28"/>
          <w:lang w:eastAsia="es-CO"/>
        </w:rPr>
        <w:t>Capacitar al personal en buenas prácticas de manejo de residuos</w:t>
      </w:r>
      <w:r w:rsidRPr="00CC7D19">
        <w:rPr>
          <w:rFonts w:ascii="Times New Roman" w:eastAsia="Times New Roman" w:hAnsi="Times New Roman" w:cs="Times New Roman"/>
          <w:sz w:val="28"/>
          <w:szCs w:val="28"/>
          <w:lang w:eastAsia="es-CO"/>
        </w:rPr>
        <w:t>, higiene y bioseguridad, asegurando su correcta aplicación durante las actividades diarias en la planta vinícola.</w:t>
      </w:r>
    </w:p>
    <w:p w14:paraId="7876D43F" w14:textId="022CE345" w:rsidR="003B4FA2" w:rsidRPr="00CC7D19" w:rsidRDefault="003B4FA2" w:rsidP="003B4FA2">
      <w:pPr>
        <w:pStyle w:val="Prrafodelista"/>
        <w:numPr>
          <w:ilvl w:val="0"/>
          <w:numId w:val="9"/>
        </w:num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b/>
          <w:bCs/>
          <w:sz w:val="28"/>
          <w:szCs w:val="28"/>
          <w:lang w:eastAsia="es-CO"/>
        </w:rPr>
        <w:t>Garantizar el cumplimiento de las normativas sanitarias, ambientales y de inocuidad alimentaria</w:t>
      </w:r>
      <w:r w:rsidRPr="00CC7D19">
        <w:rPr>
          <w:rFonts w:ascii="Times New Roman" w:eastAsia="Times New Roman" w:hAnsi="Times New Roman" w:cs="Times New Roman"/>
          <w:sz w:val="28"/>
          <w:szCs w:val="28"/>
          <w:lang w:eastAsia="es-CO"/>
        </w:rPr>
        <w:t>, aplicables al sector vitivinícola, en relación con el manejo de residuos sólidos.</w:t>
      </w:r>
    </w:p>
    <w:p w14:paraId="041CA703" w14:textId="77777777" w:rsidR="00FC1EBB" w:rsidRPr="00CC7D19" w:rsidRDefault="00FC1EBB" w:rsidP="00DC2154">
      <w:pPr>
        <w:pStyle w:val="Prrafodelista"/>
        <w:spacing w:after="0" w:line="240" w:lineRule="auto"/>
        <w:rPr>
          <w:rFonts w:ascii="Times New Roman" w:eastAsia="Times New Roman" w:hAnsi="Times New Roman" w:cs="Times New Roman"/>
          <w:sz w:val="28"/>
          <w:szCs w:val="28"/>
          <w:lang w:eastAsia="es-CO"/>
        </w:rPr>
      </w:pPr>
    </w:p>
    <w:p w14:paraId="5ABF1D77" w14:textId="55961C3A" w:rsidR="00EA5FE5" w:rsidRPr="00997663" w:rsidRDefault="00EA5FE5" w:rsidP="009E1381">
      <w:pPr>
        <w:pStyle w:val="Prrafodelista"/>
        <w:numPr>
          <w:ilvl w:val="0"/>
          <w:numId w:val="12"/>
        </w:numPr>
        <w:spacing w:before="100" w:beforeAutospacing="1" w:after="100" w:afterAutospacing="1" w:line="240" w:lineRule="auto"/>
        <w:outlineLvl w:val="2"/>
        <w:rPr>
          <w:rFonts w:ascii="Times New Roman" w:eastAsia="Times New Roman" w:hAnsi="Times New Roman" w:cs="Times New Roman"/>
          <w:b/>
          <w:bCs/>
          <w:sz w:val="32"/>
          <w:szCs w:val="32"/>
          <w:lang w:eastAsia="es-CO"/>
        </w:rPr>
      </w:pPr>
      <w:r w:rsidRPr="00997663">
        <w:rPr>
          <w:rFonts w:ascii="Times New Roman" w:eastAsia="Times New Roman" w:hAnsi="Times New Roman" w:cs="Times New Roman"/>
          <w:b/>
          <w:bCs/>
          <w:sz w:val="32"/>
          <w:szCs w:val="32"/>
          <w:lang w:eastAsia="es-CO"/>
        </w:rPr>
        <w:t xml:space="preserve"> Alcance</w:t>
      </w:r>
    </w:p>
    <w:p w14:paraId="036B9C41" w14:textId="219A8300" w:rsidR="00EA5FE5" w:rsidRDefault="00EA5FE5" w:rsidP="00997663">
      <w:pPr>
        <w:spacing w:before="100" w:beforeAutospacing="1" w:after="100" w:afterAutospacing="1"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Aplica a todas las áreas de la empresa que generan residuos: producción, empaque, cocina, oficina, comedor, baños, zona exterior, entre otros.</w:t>
      </w:r>
    </w:p>
    <w:p w14:paraId="3777E3C5" w14:textId="77777777" w:rsidR="00D82EE4" w:rsidRDefault="00D82EE4" w:rsidP="00997663">
      <w:pPr>
        <w:spacing w:before="100" w:beforeAutospacing="1" w:after="100" w:afterAutospacing="1" w:line="240" w:lineRule="auto"/>
        <w:rPr>
          <w:rFonts w:ascii="Times New Roman" w:eastAsia="Times New Roman" w:hAnsi="Times New Roman" w:cs="Times New Roman"/>
          <w:sz w:val="28"/>
          <w:szCs w:val="28"/>
          <w:lang w:eastAsia="es-CO"/>
        </w:rPr>
      </w:pPr>
    </w:p>
    <w:tbl>
      <w:tblPr>
        <w:tblStyle w:val="Tablaconcuadrcula"/>
        <w:tblpPr w:leftFromText="141" w:rightFromText="141" w:vertAnchor="text" w:horzAnchor="margin" w:tblpXSpec="center" w:tblpY="-801"/>
        <w:tblW w:w="11057" w:type="dxa"/>
        <w:tblLook w:val="04A0" w:firstRow="1" w:lastRow="0" w:firstColumn="1" w:lastColumn="0" w:noHBand="0" w:noVBand="1"/>
      </w:tblPr>
      <w:tblGrid>
        <w:gridCol w:w="3119"/>
        <w:gridCol w:w="4536"/>
        <w:gridCol w:w="3402"/>
      </w:tblGrid>
      <w:tr w:rsidR="00D82EE4" w14:paraId="47460AC9" w14:textId="77777777" w:rsidTr="00D82EE4">
        <w:trPr>
          <w:trHeight w:val="508"/>
        </w:trPr>
        <w:tc>
          <w:tcPr>
            <w:tcW w:w="3119" w:type="dxa"/>
            <w:vMerge w:val="restart"/>
          </w:tcPr>
          <w:p w14:paraId="05319B34" w14:textId="77777777" w:rsidR="00D82EE4" w:rsidRDefault="00D82EE4" w:rsidP="00D82EE4">
            <w:pPr>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1" locked="0" layoutInCell="1" allowOverlap="1" wp14:anchorId="6D0B1A2C" wp14:editId="5DF806AA">
                  <wp:simplePos x="0" y="0"/>
                  <wp:positionH relativeFrom="column">
                    <wp:posOffset>81915</wp:posOffset>
                  </wp:positionH>
                  <wp:positionV relativeFrom="paragraph">
                    <wp:posOffset>53975</wp:posOffset>
                  </wp:positionV>
                  <wp:extent cx="1729368" cy="800100"/>
                  <wp:effectExtent l="0" t="0" r="4445" b="0"/>
                  <wp:wrapNone/>
                  <wp:docPr id="5261513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59349" name="Imagen 2143559349"/>
                          <pic:cNvPicPr/>
                        </pic:nvPicPr>
                        <pic:blipFill>
                          <a:blip r:embed="rId7">
                            <a:extLst>
                              <a:ext uri="{28A0092B-C50C-407E-A947-70E740481C1C}">
                                <a14:useLocalDpi xmlns:a14="http://schemas.microsoft.com/office/drawing/2010/main" val="0"/>
                              </a:ext>
                            </a:extLst>
                          </a:blip>
                          <a:stretch>
                            <a:fillRect/>
                          </a:stretch>
                        </pic:blipFill>
                        <pic:spPr>
                          <a:xfrm>
                            <a:off x="0" y="0"/>
                            <a:ext cx="1729368" cy="800100"/>
                          </a:xfrm>
                          <a:prstGeom prst="rect">
                            <a:avLst/>
                          </a:prstGeom>
                        </pic:spPr>
                      </pic:pic>
                    </a:graphicData>
                  </a:graphic>
                </wp:anchor>
              </w:drawing>
            </w:r>
          </w:p>
        </w:tc>
        <w:tc>
          <w:tcPr>
            <w:tcW w:w="4536" w:type="dxa"/>
            <w:vMerge w:val="restart"/>
          </w:tcPr>
          <w:p w14:paraId="5B1BCC04" w14:textId="77777777" w:rsidR="00D82EE4" w:rsidRDefault="00D82EE4" w:rsidP="00D82EE4">
            <w:pPr>
              <w:jc w:val="center"/>
              <w:rPr>
                <w:rFonts w:ascii="Times New Roman" w:hAnsi="Times New Roman" w:cs="Times New Roman"/>
                <w:sz w:val="28"/>
                <w:szCs w:val="28"/>
              </w:rPr>
            </w:pPr>
          </w:p>
          <w:p w14:paraId="546EA326" w14:textId="77777777" w:rsidR="00D82EE4" w:rsidRDefault="00D82EE4" w:rsidP="00D82EE4">
            <w:pPr>
              <w:jc w:val="center"/>
              <w:rPr>
                <w:rFonts w:ascii="Times New Roman" w:hAnsi="Times New Roman" w:cs="Times New Roman"/>
                <w:sz w:val="28"/>
                <w:szCs w:val="28"/>
              </w:rPr>
            </w:pPr>
            <w:r>
              <w:rPr>
                <w:rFonts w:ascii="Times New Roman" w:hAnsi="Times New Roman" w:cs="Times New Roman"/>
                <w:sz w:val="28"/>
                <w:szCs w:val="28"/>
              </w:rPr>
              <w:t>FORMATO DE RECOLECCION DE RESIDUOS SOLIDOS</w:t>
            </w:r>
          </w:p>
        </w:tc>
        <w:tc>
          <w:tcPr>
            <w:tcW w:w="3402" w:type="dxa"/>
          </w:tcPr>
          <w:p w14:paraId="3375BFA6"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Versión: 1</w:t>
            </w:r>
          </w:p>
        </w:tc>
      </w:tr>
      <w:tr w:rsidR="00D82EE4" w14:paraId="5D7DDF93" w14:textId="77777777" w:rsidTr="00D82EE4">
        <w:trPr>
          <w:trHeight w:val="480"/>
        </w:trPr>
        <w:tc>
          <w:tcPr>
            <w:tcW w:w="3119" w:type="dxa"/>
            <w:vMerge/>
          </w:tcPr>
          <w:p w14:paraId="6518A5CC" w14:textId="77777777" w:rsidR="00D82EE4" w:rsidRDefault="00D82EE4" w:rsidP="00D82EE4">
            <w:pPr>
              <w:rPr>
                <w:rFonts w:ascii="Times New Roman" w:hAnsi="Times New Roman" w:cs="Times New Roman"/>
                <w:sz w:val="28"/>
                <w:szCs w:val="28"/>
              </w:rPr>
            </w:pPr>
          </w:p>
        </w:tc>
        <w:tc>
          <w:tcPr>
            <w:tcW w:w="4536" w:type="dxa"/>
            <w:vMerge/>
          </w:tcPr>
          <w:p w14:paraId="7D9D68B5" w14:textId="77777777" w:rsidR="00D82EE4" w:rsidRDefault="00D82EE4" w:rsidP="00D82EE4">
            <w:pPr>
              <w:rPr>
                <w:rFonts w:ascii="Times New Roman" w:hAnsi="Times New Roman" w:cs="Times New Roman"/>
                <w:sz w:val="28"/>
                <w:szCs w:val="28"/>
              </w:rPr>
            </w:pPr>
          </w:p>
        </w:tc>
        <w:tc>
          <w:tcPr>
            <w:tcW w:w="3402" w:type="dxa"/>
          </w:tcPr>
          <w:p w14:paraId="1AC6F3A6"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 xml:space="preserve">Código: </w:t>
            </w:r>
          </w:p>
        </w:tc>
      </w:tr>
      <w:tr w:rsidR="00D82EE4" w14:paraId="3C503B98" w14:textId="77777777" w:rsidTr="00D82EE4">
        <w:trPr>
          <w:trHeight w:val="396"/>
        </w:trPr>
        <w:tc>
          <w:tcPr>
            <w:tcW w:w="3119" w:type="dxa"/>
            <w:vMerge/>
          </w:tcPr>
          <w:p w14:paraId="40F6F40D" w14:textId="77777777" w:rsidR="00D82EE4" w:rsidRDefault="00D82EE4" w:rsidP="00D82EE4">
            <w:pPr>
              <w:rPr>
                <w:rFonts w:ascii="Times New Roman" w:hAnsi="Times New Roman" w:cs="Times New Roman"/>
                <w:sz w:val="28"/>
                <w:szCs w:val="28"/>
              </w:rPr>
            </w:pPr>
          </w:p>
        </w:tc>
        <w:tc>
          <w:tcPr>
            <w:tcW w:w="4536" w:type="dxa"/>
            <w:vMerge/>
          </w:tcPr>
          <w:p w14:paraId="5CFD74E8" w14:textId="77777777" w:rsidR="00D82EE4" w:rsidRDefault="00D82EE4" w:rsidP="00D82EE4">
            <w:pPr>
              <w:rPr>
                <w:rFonts w:ascii="Times New Roman" w:hAnsi="Times New Roman" w:cs="Times New Roman"/>
                <w:sz w:val="28"/>
                <w:szCs w:val="28"/>
              </w:rPr>
            </w:pPr>
          </w:p>
        </w:tc>
        <w:tc>
          <w:tcPr>
            <w:tcW w:w="3402" w:type="dxa"/>
          </w:tcPr>
          <w:p w14:paraId="027ACE7D"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 xml:space="preserve">Pagina: </w:t>
            </w:r>
          </w:p>
        </w:tc>
      </w:tr>
    </w:tbl>
    <w:p w14:paraId="525620FC" w14:textId="29731DA1" w:rsidR="00EA5FE5" w:rsidRPr="00997663" w:rsidRDefault="00EA5FE5" w:rsidP="009E1381">
      <w:pPr>
        <w:pStyle w:val="Prrafodelista"/>
        <w:numPr>
          <w:ilvl w:val="0"/>
          <w:numId w:val="12"/>
        </w:numPr>
        <w:spacing w:before="100" w:beforeAutospacing="1" w:after="100" w:afterAutospacing="1" w:line="240" w:lineRule="auto"/>
        <w:outlineLvl w:val="2"/>
        <w:rPr>
          <w:rFonts w:ascii="Times New Roman" w:eastAsia="Times New Roman" w:hAnsi="Times New Roman" w:cs="Times New Roman"/>
          <w:b/>
          <w:bCs/>
          <w:sz w:val="32"/>
          <w:szCs w:val="32"/>
          <w:lang w:eastAsia="es-CO"/>
        </w:rPr>
      </w:pPr>
      <w:r w:rsidRPr="00997663">
        <w:rPr>
          <w:rFonts w:ascii="Times New Roman" w:eastAsia="Times New Roman" w:hAnsi="Times New Roman" w:cs="Times New Roman"/>
          <w:b/>
          <w:bCs/>
          <w:sz w:val="32"/>
          <w:szCs w:val="32"/>
          <w:lang w:eastAsia="es-CO"/>
        </w:rPr>
        <w:t xml:space="preserve"> Fundamento legal y normativo</w:t>
      </w:r>
    </w:p>
    <w:p w14:paraId="4D3C464D" w14:textId="77777777" w:rsidR="00EA5FE5" w:rsidRPr="00CC7D19" w:rsidRDefault="00EA5FE5" w:rsidP="00EA5FE5">
      <w:pPr>
        <w:numPr>
          <w:ilvl w:val="0"/>
          <w:numId w:val="1"/>
        </w:numPr>
        <w:spacing w:before="100" w:beforeAutospacing="1" w:after="100" w:afterAutospacing="1"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b/>
          <w:bCs/>
          <w:sz w:val="28"/>
          <w:szCs w:val="28"/>
          <w:lang w:eastAsia="es-CO"/>
        </w:rPr>
        <w:t>Ley 99 de 1993</w:t>
      </w:r>
      <w:r w:rsidRPr="00CC7D19">
        <w:rPr>
          <w:rFonts w:ascii="Times New Roman" w:eastAsia="Times New Roman" w:hAnsi="Times New Roman" w:cs="Times New Roman"/>
          <w:sz w:val="28"/>
          <w:szCs w:val="28"/>
          <w:lang w:eastAsia="es-CO"/>
        </w:rPr>
        <w:t xml:space="preserve"> – Protección ambiental (Colombia).</w:t>
      </w:r>
    </w:p>
    <w:p w14:paraId="1C61E140" w14:textId="77777777" w:rsidR="00EA5FE5" w:rsidRPr="00CC7D19" w:rsidRDefault="00EA5FE5" w:rsidP="00EA5FE5">
      <w:pPr>
        <w:numPr>
          <w:ilvl w:val="0"/>
          <w:numId w:val="1"/>
        </w:numPr>
        <w:spacing w:before="100" w:beforeAutospacing="1" w:after="100" w:afterAutospacing="1"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b/>
          <w:bCs/>
          <w:sz w:val="28"/>
          <w:szCs w:val="28"/>
          <w:lang w:eastAsia="es-CO"/>
        </w:rPr>
        <w:t>Resolución 2184 de 2019</w:t>
      </w:r>
      <w:r w:rsidRPr="00CC7D19">
        <w:rPr>
          <w:rFonts w:ascii="Times New Roman" w:eastAsia="Times New Roman" w:hAnsi="Times New Roman" w:cs="Times New Roman"/>
          <w:sz w:val="28"/>
          <w:szCs w:val="28"/>
          <w:lang w:eastAsia="es-CO"/>
        </w:rPr>
        <w:t xml:space="preserve"> – Código de colores para separación de residuos.</w:t>
      </w:r>
    </w:p>
    <w:p w14:paraId="720B0F97" w14:textId="77777777" w:rsidR="00EA5FE5" w:rsidRPr="00CC7D19" w:rsidRDefault="00EA5FE5" w:rsidP="00EA5FE5">
      <w:pPr>
        <w:numPr>
          <w:ilvl w:val="0"/>
          <w:numId w:val="1"/>
        </w:numPr>
        <w:spacing w:before="100" w:beforeAutospacing="1" w:after="100" w:afterAutospacing="1"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b/>
          <w:bCs/>
          <w:sz w:val="28"/>
          <w:szCs w:val="28"/>
          <w:lang w:eastAsia="es-CO"/>
        </w:rPr>
        <w:t>Decreto 4741 de 2005</w:t>
      </w:r>
      <w:r w:rsidRPr="00CC7D19">
        <w:rPr>
          <w:rFonts w:ascii="Times New Roman" w:eastAsia="Times New Roman" w:hAnsi="Times New Roman" w:cs="Times New Roman"/>
          <w:sz w:val="28"/>
          <w:szCs w:val="28"/>
          <w:lang w:eastAsia="es-CO"/>
        </w:rPr>
        <w:t xml:space="preserve"> – Residuos peligrosos.</w:t>
      </w:r>
    </w:p>
    <w:p w14:paraId="3C4CD0A1" w14:textId="5B3CB6BB" w:rsidR="00085D10" w:rsidRPr="00997663" w:rsidRDefault="00EA5FE5" w:rsidP="00085D10">
      <w:pPr>
        <w:numPr>
          <w:ilvl w:val="0"/>
          <w:numId w:val="1"/>
        </w:numPr>
        <w:spacing w:before="100" w:beforeAutospacing="1" w:after="100" w:afterAutospacing="1"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b/>
          <w:bCs/>
          <w:sz w:val="28"/>
          <w:szCs w:val="28"/>
          <w:lang w:eastAsia="es-CO"/>
        </w:rPr>
        <w:t>BPM - Decreto 3075 de 1997</w:t>
      </w:r>
      <w:r w:rsidRPr="00CC7D19">
        <w:rPr>
          <w:rFonts w:ascii="Times New Roman" w:eastAsia="Times New Roman" w:hAnsi="Times New Roman" w:cs="Times New Roman"/>
          <w:sz w:val="28"/>
          <w:szCs w:val="28"/>
          <w:lang w:eastAsia="es-CO"/>
        </w:rPr>
        <w:t xml:space="preserve"> y normativas del INVIMA.</w:t>
      </w:r>
    </w:p>
    <w:p w14:paraId="0716BBB4" w14:textId="4D2E582C" w:rsidR="00085D10" w:rsidRPr="00CC7D19" w:rsidRDefault="00997663" w:rsidP="009E1381">
      <w:pPr>
        <w:pStyle w:val="Ttulo1"/>
        <w:rPr>
          <w:rFonts w:ascii="Times New Roman" w:eastAsia="Times New Roman" w:hAnsi="Times New Roman" w:cs="Times New Roman"/>
          <w:b/>
          <w:bCs/>
          <w:color w:val="auto"/>
          <w:sz w:val="28"/>
          <w:szCs w:val="28"/>
          <w:lang w:eastAsia="es-CO"/>
        </w:rPr>
      </w:pPr>
      <w:r>
        <w:rPr>
          <w:rFonts w:ascii="Times New Roman" w:eastAsia="Times New Roman" w:hAnsi="Times New Roman" w:cs="Times New Roman"/>
          <w:b/>
          <w:bCs/>
          <w:color w:val="auto"/>
          <w:lang w:eastAsia="es-CO"/>
        </w:rPr>
        <w:t>4</w:t>
      </w:r>
      <w:r w:rsidR="009E1381" w:rsidRPr="00997663">
        <w:rPr>
          <w:rFonts w:ascii="Times New Roman" w:eastAsia="Times New Roman" w:hAnsi="Times New Roman" w:cs="Times New Roman"/>
          <w:b/>
          <w:bCs/>
          <w:color w:val="auto"/>
          <w:lang w:eastAsia="es-CO"/>
        </w:rPr>
        <w:t>. definiciones</w:t>
      </w:r>
    </w:p>
    <w:p w14:paraId="3C2F4C7E" w14:textId="3C84ACA9"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ALMACENAMIENTO: Es la acción del usuario de depositar temporalmente los residuos sólidos, mientras se procesan para su aprovechamiento, se entregan al servicio de recolección o se dispone de ellos. </w:t>
      </w:r>
    </w:p>
    <w:p w14:paraId="70AEFAE0" w14:textId="77777777" w:rsidR="00D82EE4"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APROVECHAMIENTO O RECUPERACIÓN: Utilización de los residuos sólidos por medio de actividades tales como separación en la fuente, recuperación, transformación y reutilización, que al tiempo que generan un beneficio económico o social, reducen los impactos ambientales y los riesgos de salud humana asociados con la producción, manejo y disposición final de residuos sólidos. BASURA: Residuo sólido o semisólido, putrescible o no putrescible, con excepción de excretas de origen animal o humano. Se comprende en la misma definición los desperdicios, desechos, cenizas, elementos del barrido, residuos industriales, de establecimientos hospitalarios y de plazas de mercado, entre otros. </w:t>
      </w:r>
    </w:p>
    <w:p w14:paraId="0802DDDF" w14:textId="64E9996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CONTAMINACIÓN: La presencia de fenómenos físicos, de elementos, sustancias o de cualquier combinación de ellas o sus productos que genere efectos adversos al medio ambiente, que perjudiquen la vida, la salud y el bienestar humano, los recursos naturales, constituyan una molestia o desagrade la calidad del aire, agua, suelo o del ambiente en general.</w:t>
      </w:r>
    </w:p>
    <w:p w14:paraId="4164E998" w14:textId="0CDF6CC2"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COMPOSTAJE: Proceso biológico controlado que permite la degradación y estabilización de la materia orgánica por la acción de los microorganismos. </w:t>
      </w:r>
    </w:p>
    <w:p w14:paraId="0F248B31" w14:textId="098E0BCB" w:rsidR="00D82EE4" w:rsidRPr="00B31727" w:rsidRDefault="00085D10" w:rsidP="00B31727">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DISPOSICIÓN FINAL DE RESIDUOS SÓLIDOS: Proceso de aislar y confinar los residuos sólidos en forma definitiva de tal forma que no representen daños o riesgos a la salud humana y al medio ambiente.</w:t>
      </w:r>
    </w:p>
    <w:tbl>
      <w:tblPr>
        <w:tblStyle w:val="Tablaconcuadrcula"/>
        <w:tblpPr w:leftFromText="141" w:rightFromText="141" w:horzAnchor="margin" w:tblpXSpec="center" w:tblpY="-645"/>
        <w:tblW w:w="11057" w:type="dxa"/>
        <w:tblLook w:val="04A0" w:firstRow="1" w:lastRow="0" w:firstColumn="1" w:lastColumn="0" w:noHBand="0" w:noVBand="1"/>
      </w:tblPr>
      <w:tblGrid>
        <w:gridCol w:w="3119"/>
        <w:gridCol w:w="4536"/>
        <w:gridCol w:w="3402"/>
      </w:tblGrid>
      <w:tr w:rsidR="00D82EE4" w14:paraId="5373BFAC" w14:textId="77777777" w:rsidTr="00D82EE4">
        <w:trPr>
          <w:trHeight w:val="508"/>
        </w:trPr>
        <w:tc>
          <w:tcPr>
            <w:tcW w:w="3119" w:type="dxa"/>
            <w:vMerge w:val="restart"/>
          </w:tcPr>
          <w:p w14:paraId="07FC8BB4" w14:textId="77777777" w:rsidR="00D82EE4" w:rsidRDefault="00D82EE4" w:rsidP="00D82EE4">
            <w:pPr>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4384" behindDoc="1" locked="0" layoutInCell="1" allowOverlap="1" wp14:anchorId="2F632740" wp14:editId="09E59BDE">
                  <wp:simplePos x="0" y="0"/>
                  <wp:positionH relativeFrom="column">
                    <wp:posOffset>81915</wp:posOffset>
                  </wp:positionH>
                  <wp:positionV relativeFrom="paragraph">
                    <wp:posOffset>53975</wp:posOffset>
                  </wp:positionV>
                  <wp:extent cx="1729368" cy="800100"/>
                  <wp:effectExtent l="0" t="0" r="4445" b="0"/>
                  <wp:wrapNone/>
                  <wp:docPr id="120267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59349" name="Imagen 2143559349"/>
                          <pic:cNvPicPr/>
                        </pic:nvPicPr>
                        <pic:blipFill>
                          <a:blip r:embed="rId7">
                            <a:extLst>
                              <a:ext uri="{28A0092B-C50C-407E-A947-70E740481C1C}">
                                <a14:useLocalDpi xmlns:a14="http://schemas.microsoft.com/office/drawing/2010/main" val="0"/>
                              </a:ext>
                            </a:extLst>
                          </a:blip>
                          <a:stretch>
                            <a:fillRect/>
                          </a:stretch>
                        </pic:blipFill>
                        <pic:spPr>
                          <a:xfrm>
                            <a:off x="0" y="0"/>
                            <a:ext cx="1729368" cy="800100"/>
                          </a:xfrm>
                          <a:prstGeom prst="rect">
                            <a:avLst/>
                          </a:prstGeom>
                        </pic:spPr>
                      </pic:pic>
                    </a:graphicData>
                  </a:graphic>
                </wp:anchor>
              </w:drawing>
            </w:r>
          </w:p>
        </w:tc>
        <w:tc>
          <w:tcPr>
            <w:tcW w:w="4536" w:type="dxa"/>
            <w:vMerge w:val="restart"/>
          </w:tcPr>
          <w:p w14:paraId="7E883501" w14:textId="77777777" w:rsidR="00D82EE4" w:rsidRDefault="00D82EE4" w:rsidP="00D82EE4">
            <w:pPr>
              <w:jc w:val="center"/>
              <w:rPr>
                <w:rFonts w:ascii="Times New Roman" w:hAnsi="Times New Roman" w:cs="Times New Roman"/>
                <w:sz w:val="28"/>
                <w:szCs w:val="28"/>
              </w:rPr>
            </w:pPr>
          </w:p>
          <w:p w14:paraId="4A66658B" w14:textId="77777777" w:rsidR="00D82EE4" w:rsidRDefault="00D82EE4" w:rsidP="00D82EE4">
            <w:pPr>
              <w:jc w:val="center"/>
              <w:rPr>
                <w:rFonts w:ascii="Times New Roman" w:hAnsi="Times New Roman" w:cs="Times New Roman"/>
                <w:sz w:val="28"/>
                <w:szCs w:val="28"/>
              </w:rPr>
            </w:pPr>
            <w:r>
              <w:rPr>
                <w:rFonts w:ascii="Times New Roman" w:hAnsi="Times New Roman" w:cs="Times New Roman"/>
                <w:sz w:val="28"/>
                <w:szCs w:val="28"/>
              </w:rPr>
              <w:t>FORMATO DE RECOLECCION DE RESIDUOS SOLIDOS</w:t>
            </w:r>
          </w:p>
        </w:tc>
        <w:tc>
          <w:tcPr>
            <w:tcW w:w="3402" w:type="dxa"/>
          </w:tcPr>
          <w:p w14:paraId="55525AD7"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Versión: 1</w:t>
            </w:r>
          </w:p>
        </w:tc>
      </w:tr>
      <w:tr w:rsidR="00D82EE4" w14:paraId="031DB13D" w14:textId="77777777" w:rsidTr="00D82EE4">
        <w:trPr>
          <w:trHeight w:val="480"/>
        </w:trPr>
        <w:tc>
          <w:tcPr>
            <w:tcW w:w="3119" w:type="dxa"/>
            <w:vMerge/>
          </w:tcPr>
          <w:p w14:paraId="1A8D13F6" w14:textId="77777777" w:rsidR="00D82EE4" w:rsidRDefault="00D82EE4" w:rsidP="00D82EE4">
            <w:pPr>
              <w:rPr>
                <w:rFonts w:ascii="Times New Roman" w:hAnsi="Times New Roman" w:cs="Times New Roman"/>
                <w:sz w:val="28"/>
                <w:szCs w:val="28"/>
              </w:rPr>
            </w:pPr>
          </w:p>
        </w:tc>
        <w:tc>
          <w:tcPr>
            <w:tcW w:w="4536" w:type="dxa"/>
            <w:vMerge/>
          </w:tcPr>
          <w:p w14:paraId="31437C1D" w14:textId="77777777" w:rsidR="00D82EE4" w:rsidRDefault="00D82EE4" w:rsidP="00D82EE4">
            <w:pPr>
              <w:rPr>
                <w:rFonts w:ascii="Times New Roman" w:hAnsi="Times New Roman" w:cs="Times New Roman"/>
                <w:sz w:val="28"/>
                <w:szCs w:val="28"/>
              </w:rPr>
            </w:pPr>
          </w:p>
        </w:tc>
        <w:tc>
          <w:tcPr>
            <w:tcW w:w="3402" w:type="dxa"/>
          </w:tcPr>
          <w:p w14:paraId="04FD43C6"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 xml:space="preserve">Código: </w:t>
            </w:r>
          </w:p>
        </w:tc>
      </w:tr>
      <w:tr w:rsidR="00D82EE4" w14:paraId="1B127D71" w14:textId="77777777" w:rsidTr="00D82EE4">
        <w:trPr>
          <w:trHeight w:val="396"/>
        </w:trPr>
        <w:tc>
          <w:tcPr>
            <w:tcW w:w="3119" w:type="dxa"/>
            <w:vMerge/>
          </w:tcPr>
          <w:p w14:paraId="25252E61" w14:textId="77777777" w:rsidR="00D82EE4" w:rsidRDefault="00D82EE4" w:rsidP="00D82EE4">
            <w:pPr>
              <w:rPr>
                <w:rFonts w:ascii="Times New Roman" w:hAnsi="Times New Roman" w:cs="Times New Roman"/>
                <w:sz w:val="28"/>
                <w:szCs w:val="28"/>
              </w:rPr>
            </w:pPr>
          </w:p>
        </w:tc>
        <w:tc>
          <w:tcPr>
            <w:tcW w:w="4536" w:type="dxa"/>
            <w:vMerge/>
          </w:tcPr>
          <w:p w14:paraId="1E710214" w14:textId="77777777" w:rsidR="00D82EE4" w:rsidRDefault="00D82EE4" w:rsidP="00D82EE4">
            <w:pPr>
              <w:rPr>
                <w:rFonts w:ascii="Times New Roman" w:hAnsi="Times New Roman" w:cs="Times New Roman"/>
                <w:sz w:val="28"/>
                <w:szCs w:val="28"/>
              </w:rPr>
            </w:pPr>
          </w:p>
        </w:tc>
        <w:tc>
          <w:tcPr>
            <w:tcW w:w="3402" w:type="dxa"/>
          </w:tcPr>
          <w:p w14:paraId="706984A4"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 xml:space="preserve">Pagina: </w:t>
            </w:r>
          </w:p>
        </w:tc>
      </w:tr>
    </w:tbl>
    <w:p w14:paraId="5F784968" w14:textId="77777777" w:rsidR="00085D10" w:rsidRPr="00B31727" w:rsidRDefault="00085D10" w:rsidP="00B31727">
      <w:pPr>
        <w:pStyle w:val="Prrafodelista"/>
        <w:numPr>
          <w:ilvl w:val="0"/>
          <w:numId w:val="13"/>
        </w:numPr>
        <w:spacing w:after="0" w:line="240" w:lineRule="auto"/>
        <w:jc w:val="both"/>
        <w:rPr>
          <w:rFonts w:ascii="Times New Roman" w:eastAsia="Times New Roman" w:hAnsi="Times New Roman" w:cs="Times New Roman"/>
          <w:sz w:val="28"/>
          <w:szCs w:val="28"/>
          <w:lang w:eastAsia="es-CO"/>
        </w:rPr>
      </w:pPr>
      <w:r w:rsidRPr="00B31727">
        <w:rPr>
          <w:rFonts w:ascii="Times New Roman" w:eastAsia="Times New Roman" w:hAnsi="Times New Roman" w:cs="Times New Roman"/>
          <w:sz w:val="28"/>
          <w:szCs w:val="28"/>
          <w:lang w:eastAsia="es-CO"/>
        </w:rPr>
        <w:t>DISPOSICIÓN FINAL DE RESIDUOS LIQUIDOS: Proceso de aislar y confinar los residuos líquidos en forma definitiva de tal forma que no representen daños o riesgos a la salud humana y al medio ambiente.</w:t>
      </w:r>
    </w:p>
    <w:p w14:paraId="44389867" w14:textId="178450F0"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PROGRAMA DE MANEJO DE RESIDUOS SÓLIDOS Y LIQUIDOS: Proceso de aislar y confinar los residuos líquidos en forma definitiva de tal forma que no representen daños o riesgos a la salud humana y al medio ambiente. DESPERDICIO: Residuo sólido o semisólido de origen animal o vegetal, sujeto a putrefacción, proveniente de la manipulación, preparación y consumo de alimentos.</w:t>
      </w:r>
    </w:p>
    <w:p w14:paraId="432CC15A" w14:textId="7777777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DESECHO: Producto deficiente, inservible o inutilizado que su poseedor destina al abandono o del cual quiere desprenderse.</w:t>
      </w:r>
    </w:p>
    <w:p w14:paraId="66A5D0A6" w14:textId="7777777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DISPOSICIÓN SANITARIA DE BASURAS: Proceso mediante el cual son colocadas en forma definitiva, sea el agua o el suelo, siguiendo entre otras, las técnicas de enterramiento, rellenos sanitarios y disposición al mar. ENTERRAMIENTO DE BASURAS: Técnica que consiste en colocarlas en una excavación, aislándolas posteriormente con tierra u otro material de cobertura</w:t>
      </w:r>
    </w:p>
    <w:p w14:paraId="130DF57B" w14:textId="7777777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ENTIDAD PRESTADORA DEL SERVICIO PUBLICO DOMICILIARIO DE ASEO: Es la persona natural o jurídica, publica, privada, o mixta, encargada de todas, una o varias actividades de la prestación del servicio publico domiciliario de aseo, en los términos definidos por la ley 142 de 1994.</w:t>
      </w:r>
    </w:p>
    <w:p w14:paraId="74E6E72E" w14:textId="7777777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ENTIDAD PRESTADORA DEL SERVICIO PÚBLICO Y ALCANTARILLADO: Es la persona natural o jurídica, pública, privada, o mixta, encargada de todas, una o varias actividades de la prestación del servicio público la cual se encargan de procesar y terminar de evacuar la acumulación de residuos líquidos de toda la población. </w:t>
      </w:r>
    </w:p>
    <w:p w14:paraId="012C0958" w14:textId="7777777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LIXIVIADO: Fluido proveniente de la descomposición de los residuos orgánicos bien sea por su propia humedad, reacción, arrastre o disolución de un solvente o agua al estar en contacto con ellos. </w:t>
      </w:r>
    </w:p>
    <w:p w14:paraId="6F9D9886" w14:textId="7777777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RELLENO DE SEGURIDAD: Es el relleno sanitario con características especiales para el confinamiento y aislamiento temporal de residuos sólidos peligrosos, hasta tanto se desarrollen tecnologías que permitan su disposición final. </w:t>
      </w:r>
    </w:p>
    <w:p w14:paraId="5EB05671" w14:textId="7777777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RELLENO SANITARIO: Es la confinación y aislamiento de residuos sólidos en un área mínima, con compactación de los residuos, cobertura diaria de los mismos, control de gases y lixiviados y cobertura final. </w:t>
      </w:r>
    </w:p>
    <w:tbl>
      <w:tblPr>
        <w:tblStyle w:val="Tablaconcuadrcula"/>
        <w:tblpPr w:leftFromText="141" w:rightFromText="141" w:vertAnchor="text" w:horzAnchor="margin" w:tblpXSpec="center" w:tblpY="-876"/>
        <w:tblW w:w="11057" w:type="dxa"/>
        <w:tblLook w:val="04A0" w:firstRow="1" w:lastRow="0" w:firstColumn="1" w:lastColumn="0" w:noHBand="0" w:noVBand="1"/>
      </w:tblPr>
      <w:tblGrid>
        <w:gridCol w:w="3119"/>
        <w:gridCol w:w="4536"/>
        <w:gridCol w:w="3402"/>
      </w:tblGrid>
      <w:tr w:rsidR="00D82EE4" w14:paraId="4F1A84AB" w14:textId="77777777" w:rsidTr="00D82EE4">
        <w:trPr>
          <w:trHeight w:val="508"/>
        </w:trPr>
        <w:tc>
          <w:tcPr>
            <w:tcW w:w="3119" w:type="dxa"/>
            <w:vMerge w:val="restart"/>
          </w:tcPr>
          <w:p w14:paraId="4FEED66B" w14:textId="77777777" w:rsidR="00D82EE4" w:rsidRDefault="00D82EE4" w:rsidP="00D82EE4">
            <w:pPr>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6432" behindDoc="1" locked="0" layoutInCell="1" allowOverlap="1" wp14:anchorId="398E2564" wp14:editId="1D3D516F">
                  <wp:simplePos x="0" y="0"/>
                  <wp:positionH relativeFrom="column">
                    <wp:posOffset>81915</wp:posOffset>
                  </wp:positionH>
                  <wp:positionV relativeFrom="paragraph">
                    <wp:posOffset>53975</wp:posOffset>
                  </wp:positionV>
                  <wp:extent cx="1729368" cy="800100"/>
                  <wp:effectExtent l="0" t="0" r="4445" b="0"/>
                  <wp:wrapNone/>
                  <wp:docPr id="12646021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59349" name="Imagen 2143559349"/>
                          <pic:cNvPicPr/>
                        </pic:nvPicPr>
                        <pic:blipFill>
                          <a:blip r:embed="rId7">
                            <a:extLst>
                              <a:ext uri="{28A0092B-C50C-407E-A947-70E740481C1C}">
                                <a14:useLocalDpi xmlns:a14="http://schemas.microsoft.com/office/drawing/2010/main" val="0"/>
                              </a:ext>
                            </a:extLst>
                          </a:blip>
                          <a:stretch>
                            <a:fillRect/>
                          </a:stretch>
                        </pic:blipFill>
                        <pic:spPr>
                          <a:xfrm>
                            <a:off x="0" y="0"/>
                            <a:ext cx="1729368" cy="800100"/>
                          </a:xfrm>
                          <a:prstGeom prst="rect">
                            <a:avLst/>
                          </a:prstGeom>
                        </pic:spPr>
                      </pic:pic>
                    </a:graphicData>
                  </a:graphic>
                </wp:anchor>
              </w:drawing>
            </w:r>
          </w:p>
        </w:tc>
        <w:tc>
          <w:tcPr>
            <w:tcW w:w="4536" w:type="dxa"/>
            <w:vMerge w:val="restart"/>
          </w:tcPr>
          <w:p w14:paraId="18A4AE93" w14:textId="77777777" w:rsidR="00D82EE4" w:rsidRDefault="00D82EE4" w:rsidP="00D82EE4">
            <w:pPr>
              <w:jc w:val="center"/>
              <w:rPr>
                <w:rFonts w:ascii="Times New Roman" w:hAnsi="Times New Roman" w:cs="Times New Roman"/>
                <w:sz w:val="28"/>
                <w:szCs w:val="28"/>
              </w:rPr>
            </w:pPr>
          </w:p>
          <w:p w14:paraId="00C9FFDE" w14:textId="77777777" w:rsidR="00D82EE4" w:rsidRDefault="00D82EE4" w:rsidP="00D82EE4">
            <w:pPr>
              <w:jc w:val="center"/>
              <w:rPr>
                <w:rFonts w:ascii="Times New Roman" w:hAnsi="Times New Roman" w:cs="Times New Roman"/>
                <w:sz w:val="28"/>
                <w:szCs w:val="28"/>
              </w:rPr>
            </w:pPr>
            <w:r>
              <w:rPr>
                <w:rFonts w:ascii="Times New Roman" w:hAnsi="Times New Roman" w:cs="Times New Roman"/>
                <w:sz w:val="28"/>
                <w:szCs w:val="28"/>
              </w:rPr>
              <w:t>FORMATO DE RECOLECCION DE RESIDUOS SOLIDOS</w:t>
            </w:r>
          </w:p>
        </w:tc>
        <w:tc>
          <w:tcPr>
            <w:tcW w:w="3402" w:type="dxa"/>
          </w:tcPr>
          <w:p w14:paraId="60699F8B"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Versión: 1</w:t>
            </w:r>
          </w:p>
        </w:tc>
      </w:tr>
      <w:tr w:rsidR="00D82EE4" w14:paraId="64F96C22" w14:textId="77777777" w:rsidTr="00D82EE4">
        <w:trPr>
          <w:trHeight w:val="480"/>
        </w:trPr>
        <w:tc>
          <w:tcPr>
            <w:tcW w:w="3119" w:type="dxa"/>
            <w:vMerge/>
          </w:tcPr>
          <w:p w14:paraId="47606C03" w14:textId="77777777" w:rsidR="00D82EE4" w:rsidRDefault="00D82EE4" w:rsidP="00D82EE4">
            <w:pPr>
              <w:rPr>
                <w:rFonts w:ascii="Times New Roman" w:hAnsi="Times New Roman" w:cs="Times New Roman"/>
                <w:sz w:val="28"/>
                <w:szCs w:val="28"/>
              </w:rPr>
            </w:pPr>
          </w:p>
        </w:tc>
        <w:tc>
          <w:tcPr>
            <w:tcW w:w="4536" w:type="dxa"/>
            <w:vMerge/>
          </w:tcPr>
          <w:p w14:paraId="591C8B66" w14:textId="77777777" w:rsidR="00D82EE4" w:rsidRDefault="00D82EE4" w:rsidP="00D82EE4">
            <w:pPr>
              <w:rPr>
                <w:rFonts w:ascii="Times New Roman" w:hAnsi="Times New Roman" w:cs="Times New Roman"/>
                <w:sz w:val="28"/>
                <w:szCs w:val="28"/>
              </w:rPr>
            </w:pPr>
          </w:p>
        </w:tc>
        <w:tc>
          <w:tcPr>
            <w:tcW w:w="3402" w:type="dxa"/>
          </w:tcPr>
          <w:p w14:paraId="371CBFDE"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 xml:space="preserve">Código: </w:t>
            </w:r>
          </w:p>
        </w:tc>
      </w:tr>
      <w:tr w:rsidR="00D82EE4" w14:paraId="38308C96" w14:textId="77777777" w:rsidTr="00D82EE4">
        <w:trPr>
          <w:trHeight w:val="396"/>
        </w:trPr>
        <w:tc>
          <w:tcPr>
            <w:tcW w:w="3119" w:type="dxa"/>
            <w:vMerge/>
          </w:tcPr>
          <w:p w14:paraId="4FB62EF0" w14:textId="77777777" w:rsidR="00D82EE4" w:rsidRDefault="00D82EE4" w:rsidP="00D82EE4">
            <w:pPr>
              <w:rPr>
                <w:rFonts w:ascii="Times New Roman" w:hAnsi="Times New Roman" w:cs="Times New Roman"/>
                <w:sz w:val="28"/>
                <w:szCs w:val="28"/>
              </w:rPr>
            </w:pPr>
          </w:p>
        </w:tc>
        <w:tc>
          <w:tcPr>
            <w:tcW w:w="4536" w:type="dxa"/>
            <w:vMerge/>
          </w:tcPr>
          <w:p w14:paraId="1B339E2F" w14:textId="77777777" w:rsidR="00D82EE4" w:rsidRDefault="00D82EE4" w:rsidP="00D82EE4">
            <w:pPr>
              <w:rPr>
                <w:rFonts w:ascii="Times New Roman" w:hAnsi="Times New Roman" w:cs="Times New Roman"/>
                <w:sz w:val="28"/>
                <w:szCs w:val="28"/>
              </w:rPr>
            </w:pPr>
          </w:p>
        </w:tc>
        <w:tc>
          <w:tcPr>
            <w:tcW w:w="3402" w:type="dxa"/>
          </w:tcPr>
          <w:p w14:paraId="26482141"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 xml:space="preserve">Pagina: </w:t>
            </w:r>
          </w:p>
        </w:tc>
      </w:tr>
    </w:tbl>
    <w:p w14:paraId="270DA57F" w14:textId="77777777" w:rsidR="00D82EE4" w:rsidRPr="00D82EE4" w:rsidRDefault="00D82EE4" w:rsidP="00D82EE4">
      <w:pPr>
        <w:rPr>
          <w:rFonts w:ascii="Times New Roman" w:hAnsi="Times New Roman" w:cs="Times New Roman"/>
          <w:sz w:val="28"/>
          <w:szCs w:val="28"/>
        </w:rPr>
      </w:pPr>
    </w:p>
    <w:p w14:paraId="15B2E732" w14:textId="7777777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RESIDUO LIQUIDO: Todo fluido, sustancia o elemento en estado líquido, que se abandona, bota o rechaza. </w:t>
      </w:r>
    </w:p>
    <w:p w14:paraId="6B920568" w14:textId="7777777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RESIDUO LIQUIDO EXPLOSIVO: Aquel que genera grandes presiones en su disposición instantánea. </w:t>
      </w:r>
    </w:p>
    <w:p w14:paraId="2E941F8B" w14:textId="7777777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RESIDUO LIQUIDO INDUSTRIAL: Residuo que es generado en actividades propias de este sector, como resultado de los procesos de producción.</w:t>
      </w:r>
    </w:p>
    <w:p w14:paraId="2CC588A0" w14:textId="7777777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RESIDUO LIQUIDO INFLAMABLE: Aquel que puede arder espontáneamente en condiciones normales. </w:t>
      </w:r>
    </w:p>
    <w:p w14:paraId="5F2B8087" w14:textId="527D1CB6"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RESIDUO LIQUIDO PATÓGENO: Aquel que por sus características y composición puede ser reservorio o vehículo de infección. RESIDUO LIQUIDO RADIACTIVO: Aquel que emite </w:t>
      </w:r>
      <w:r w:rsidR="00034BB3" w:rsidRPr="00CC7D19">
        <w:rPr>
          <w:rFonts w:ascii="Times New Roman" w:eastAsia="Times New Roman" w:hAnsi="Times New Roman" w:cs="Times New Roman"/>
          <w:sz w:val="28"/>
          <w:szCs w:val="28"/>
          <w:lang w:eastAsia="es-CO"/>
        </w:rPr>
        <w:t>radiaciones electromagnéticas</w:t>
      </w:r>
      <w:r w:rsidRPr="00CC7D19">
        <w:rPr>
          <w:rFonts w:ascii="Times New Roman" w:eastAsia="Times New Roman" w:hAnsi="Times New Roman" w:cs="Times New Roman"/>
          <w:sz w:val="28"/>
          <w:szCs w:val="28"/>
          <w:lang w:eastAsia="es-CO"/>
        </w:rPr>
        <w:t xml:space="preserve"> en niveles superiores a </w:t>
      </w:r>
      <w:r w:rsidR="00034BB3" w:rsidRPr="00CC7D19">
        <w:rPr>
          <w:rFonts w:ascii="Times New Roman" w:eastAsia="Times New Roman" w:hAnsi="Times New Roman" w:cs="Times New Roman"/>
          <w:sz w:val="28"/>
          <w:szCs w:val="28"/>
          <w:lang w:eastAsia="es-CO"/>
        </w:rPr>
        <w:t>las radiaciones naturales</w:t>
      </w:r>
      <w:r w:rsidRPr="00CC7D19">
        <w:rPr>
          <w:rFonts w:ascii="Times New Roman" w:eastAsia="Times New Roman" w:hAnsi="Times New Roman" w:cs="Times New Roman"/>
          <w:sz w:val="28"/>
          <w:szCs w:val="28"/>
          <w:lang w:eastAsia="es-CO"/>
        </w:rPr>
        <w:t xml:space="preserve"> del fondo. </w:t>
      </w:r>
    </w:p>
    <w:p w14:paraId="74C1369A" w14:textId="77777777" w:rsidR="00034BB3"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RESIDUO LIQUIDO TÓXICO: Aquel </w:t>
      </w:r>
      <w:r w:rsidR="00034BB3" w:rsidRPr="00CC7D19">
        <w:rPr>
          <w:rFonts w:ascii="Times New Roman" w:eastAsia="Times New Roman" w:hAnsi="Times New Roman" w:cs="Times New Roman"/>
          <w:sz w:val="28"/>
          <w:szCs w:val="28"/>
          <w:lang w:eastAsia="es-CO"/>
        </w:rPr>
        <w:t>que,</w:t>
      </w:r>
      <w:r w:rsidRPr="00CC7D19">
        <w:rPr>
          <w:rFonts w:ascii="Times New Roman" w:eastAsia="Times New Roman" w:hAnsi="Times New Roman" w:cs="Times New Roman"/>
          <w:sz w:val="28"/>
          <w:szCs w:val="28"/>
          <w:lang w:eastAsia="es-CO"/>
        </w:rPr>
        <w:t xml:space="preserve"> por sus características físicas o químicas, dependiendo de su concentración y tiempo de exposición, puede causar daño a seres vivientes o aun la muerte, o provocar contaminación ambiental. </w:t>
      </w:r>
    </w:p>
    <w:p w14:paraId="2DD3D8AB" w14:textId="24C355D9"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RESIDUO LÍQUIDO VOLATILIZABLE: Aquel </w:t>
      </w:r>
      <w:r w:rsidR="00034BB3" w:rsidRPr="00CC7D19">
        <w:rPr>
          <w:rFonts w:ascii="Times New Roman" w:eastAsia="Times New Roman" w:hAnsi="Times New Roman" w:cs="Times New Roman"/>
          <w:sz w:val="28"/>
          <w:szCs w:val="28"/>
          <w:lang w:eastAsia="es-CO"/>
        </w:rPr>
        <w:t>que,</w:t>
      </w:r>
      <w:r w:rsidRPr="00CC7D19">
        <w:rPr>
          <w:rFonts w:ascii="Times New Roman" w:eastAsia="Times New Roman" w:hAnsi="Times New Roman" w:cs="Times New Roman"/>
          <w:sz w:val="28"/>
          <w:szCs w:val="28"/>
          <w:lang w:eastAsia="es-CO"/>
        </w:rPr>
        <w:t xml:space="preserve"> por su presión de vapor, a temperatura ambiente se evapora o volatiliza. </w:t>
      </w:r>
    </w:p>
    <w:p w14:paraId="37A09F88" w14:textId="7777777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RESIDUO SÓLIDO: Todo objeto, sustancia o elemento en estado sólido, que se abandona, bota o rechaza. </w:t>
      </w:r>
    </w:p>
    <w:p w14:paraId="47C6AFEE" w14:textId="7777777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RESIDUO SÓLIDO CON CARACTERÍSTICAS ESPECIALES: Se entiende como residuos especiales a los patógenos, tóxico, combustible, inflamable, explosivo, radiactivo y al volatilizable. Se incluyen en esta definición los objetos o elementos que por su tamaño, volumen o peso requieran un manejo especial. </w:t>
      </w:r>
    </w:p>
    <w:p w14:paraId="4B268F46" w14:textId="77777777"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RESIDUO SÓLIDO EXPLOSIVO: Aquel que genera grandes presiones en su disposición instantánea. </w:t>
      </w:r>
    </w:p>
    <w:p w14:paraId="6B9D7A39" w14:textId="77777777" w:rsidR="00034BB3" w:rsidRPr="00CC7D19" w:rsidRDefault="00085D10" w:rsidP="00034BB3">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RESIDUO SÓLIDO INDUSTRIAL: Residuo que es generado en actividades propias de este sector, como resultado de los procesos de producción. </w:t>
      </w:r>
    </w:p>
    <w:p w14:paraId="128EB3AA" w14:textId="3358AACE" w:rsidR="00085D10" w:rsidRPr="00CC7D19" w:rsidRDefault="00085D10" w:rsidP="00034BB3">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RESIDUO SÓLIDO INFLAMABLE: Aquel que puede arder espontáneamente en condiciones normales. RESIDUO SÓLIDO PATÓGENO: Aquel que por sus características y composición puede ser reservorio o vehículo de infección. </w:t>
      </w:r>
    </w:p>
    <w:tbl>
      <w:tblPr>
        <w:tblStyle w:val="Tablaconcuadrcula"/>
        <w:tblpPr w:leftFromText="141" w:rightFromText="141" w:vertAnchor="text" w:horzAnchor="margin" w:tblpXSpec="center" w:tblpY="-756"/>
        <w:tblW w:w="11057" w:type="dxa"/>
        <w:tblLook w:val="04A0" w:firstRow="1" w:lastRow="0" w:firstColumn="1" w:lastColumn="0" w:noHBand="0" w:noVBand="1"/>
      </w:tblPr>
      <w:tblGrid>
        <w:gridCol w:w="3119"/>
        <w:gridCol w:w="4536"/>
        <w:gridCol w:w="3402"/>
      </w:tblGrid>
      <w:tr w:rsidR="00D82EE4" w14:paraId="6C041BE5" w14:textId="77777777" w:rsidTr="00D82EE4">
        <w:trPr>
          <w:trHeight w:val="508"/>
        </w:trPr>
        <w:tc>
          <w:tcPr>
            <w:tcW w:w="3119" w:type="dxa"/>
            <w:vMerge w:val="restart"/>
          </w:tcPr>
          <w:p w14:paraId="2CDE8DF6" w14:textId="77777777" w:rsidR="00D82EE4" w:rsidRDefault="00D82EE4" w:rsidP="00D82EE4">
            <w:pPr>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8480" behindDoc="1" locked="0" layoutInCell="1" allowOverlap="1" wp14:anchorId="70F5D950" wp14:editId="229EBFFC">
                  <wp:simplePos x="0" y="0"/>
                  <wp:positionH relativeFrom="column">
                    <wp:posOffset>81915</wp:posOffset>
                  </wp:positionH>
                  <wp:positionV relativeFrom="paragraph">
                    <wp:posOffset>53975</wp:posOffset>
                  </wp:positionV>
                  <wp:extent cx="1729368" cy="800100"/>
                  <wp:effectExtent l="0" t="0" r="4445" b="0"/>
                  <wp:wrapNone/>
                  <wp:docPr id="1971855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59349" name="Imagen 2143559349"/>
                          <pic:cNvPicPr/>
                        </pic:nvPicPr>
                        <pic:blipFill>
                          <a:blip r:embed="rId7">
                            <a:extLst>
                              <a:ext uri="{28A0092B-C50C-407E-A947-70E740481C1C}">
                                <a14:useLocalDpi xmlns:a14="http://schemas.microsoft.com/office/drawing/2010/main" val="0"/>
                              </a:ext>
                            </a:extLst>
                          </a:blip>
                          <a:stretch>
                            <a:fillRect/>
                          </a:stretch>
                        </pic:blipFill>
                        <pic:spPr>
                          <a:xfrm>
                            <a:off x="0" y="0"/>
                            <a:ext cx="1729368" cy="800100"/>
                          </a:xfrm>
                          <a:prstGeom prst="rect">
                            <a:avLst/>
                          </a:prstGeom>
                        </pic:spPr>
                      </pic:pic>
                    </a:graphicData>
                  </a:graphic>
                </wp:anchor>
              </w:drawing>
            </w:r>
          </w:p>
        </w:tc>
        <w:tc>
          <w:tcPr>
            <w:tcW w:w="4536" w:type="dxa"/>
            <w:vMerge w:val="restart"/>
          </w:tcPr>
          <w:p w14:paraId="70F8E710" w14:textId="77777777" w:rsidR="00D82EE4" w:rsidRDefault="00D82EE4" w:rsidP="00D82EE4">
            <w:pPr>
              <w:jc w:val="center"/>
              <w:rPr>
                <w:rFonts w:ascii="Times New Roman" w:hAnsi="Times New Roman" w:cs="Times New Roman"/>
                <w:sz w:val="28"/>
                <w:szCs w:val="28"/>
              </w:rPr>
            </w:pPr>
          </w:p>
          <w:p w14:paraId="17C542B5" w14:textId="77777777" w:rsidR="00D82EE4" w:rsidRDefault="00D82EE4" w:rsidP="00D82EE4">
            <w:pPr>
              <w:jc w:val="center"/>
              <w:rPr>
                <w:rFonts w:ascii="Times New Roman" w:hAnsi="Times New Roman" w:cs="Times New Roman"/>
                <w:sz w:val="28"/>
                <w:szCs w:val="28"/>
              </w:rPr>
            </w:pPr>
            <w:r>
              <w:rPr>
                <w:rFonts w:ascii="Times New Roman" w:hAnsi="Times New Roman" w:cs="Times New Roman"/>
                <w:sz w:val="28"/>
                <w:szCs w:val="28"/>
              </w:rPr>
              <w:t>FORMATO DE RECOLECCION DE RESIDUOS SOLIDOS</w:t>
            </w:r>
          </w:p>
        </w:tc>
        <w:tc>
          <w:tcPr>
            <w:tcW w:w="3402" w:type="dxa"/>
          </w:tcPr>
          <w:p w14:paraId="059CD0D5"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Versión: 1</w:t>
            </w:r>
          </w:p>
        </w:tc>
      </w:tr>
      <w:tr w:rsidR="00D82EE4" w14:paraId="30CD1DF9" w14:textId="77777777" w:rsidTr="00D82EE4">
        <w:trPr>
          <w:trHeight w:val="480"/>
        </w:trPr>
        <w:tc>
          <w:tcPr>
            <w:tcW w:w="3119" w:type="dxa"/>
            <w:vMerge/>
          </w:tcPr>
          <w:p w14:paraId="74AF19F2" w14:textId="77777777" w:rsidR="00D82EE4" w:rsidRDefault="00D82EE4" w:rsidP="00D82EE4">
            <w:pPr>
              <w:rPr>
                <w:rFonts w:ascii="Times New Roman" w:hAnsi="Times New Roman" w:cs="Times New Roman"/>
                <w:sz w:val="28"/>
                <w:szCs w:val="28"/>
              </w:rPr>
            </w:pPr>
          </w:p>
        </w:tc>
        <w:tc>
          <w:tcPr>
            <w:tcW w:w="4536" w:type="dxa"/>
            <w:vMerge/>
          </w:tcPr>
          <w:p w14:paraId="7C835F8F" w14:textId="77777777" w:rsidR="00D82EE4" w:rsidRDefault="00D82EE4" w:rsidP="00D82EE4">
            <w:pPr>
              <w:rPr>
                <w:rFonts w:ascii="Times New Roman" w:hAnsi="Times New Roman" w:cs="Times New Roman"/>
                <w:sz w:val="28"/>
                <w:szCs w:val="28"/>
              </w:rPr>
            </w:pPr>
          </w:p>
        </w:tc>
        <w:tc>
          <w:tcPr>
            <w:tcW w:w="3402" w:type="dxa"/>
          </w:tcPr>
          <w:p w14:paraId="56F5DA86"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 xml:space="preserve">Código: </w:t>
            </w:r>
          </w:p>
        </w:tc>
      </w:tr>
      <w:tr w:rsidR="00D82EE4" w14:paraId="69A4C3BB" w14:textId="77777777" w:rsidTr="00D82EE4">
        <w:trPr>
          <w:trHeight w:val="396"/>
        </w:trPr>
        <w:tc>
          <w:tcPr>
            <w:tcW w:w="3119" w:type="dxa"/>
            <w:vMerge/>
          </w:tcPr>
          <w:p w14:paraId="4803A463" w14:textId="77777777" w:rsidR="00D82EE4" w:rsidRDefault="00D82EE4" w:rsidP="00D82EE4">
            <w:pPr>
              <w:rPr>
                <w:rFonts w:ascii="Times New Roman" w:hAnsi="Times New Roman" w:cs="Times New Roman"/>
                <w:sz w:val="28"/>
                <w:szCs w:val="28"/>
              </w:rPr>
            </w:pPr>
          </w:p>
        </w:tc>
        <w:tc>
          <w:tcPr>
            <w:tcW w:w="4536" w:type="dxa"/>
            <w:vMerge/>
          </w:tcPr>
          <w:p w14:paraId="4EC63604" w14:textId="77777777" w:rsidR="00D82EE4" w:rsidRDefault="00D82EE4" w:rsidP="00D82EE4">
            <w:pPr>
              <w:rPr>
                <w:rFonts w:ascii="Times New Roman" w:hAnsi="Times New Roman" w:cs="Times New Roman"/>
                <w:sz w:val="28"/>
                <w:szCs w:val="28"/>
              </w:rPr>
            </w:pPr>
          </w:p>
        </w:tc>
        <w:tc>
          <w:tcPr>
            <w:tcW w:w="3402" w:type="dxa"/>
          </w:tcPr>
          <w:p w14:paraId="25131F4E"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 xml:space="preserve">Pagina: </w:t>
            </w:r>
          </w:p>
        </w:tc>
      </w:tr>
    </w:tbl>
    <w:p w14:paraId="08EE8003" w14:textId="77777777" w:rsidR="00D82EE4" w:rsidRPr="00D82EE4" w:rsidRDefault="00D82EE4" w:rsidP="00D82EE4">
      <w:pPr>
        <w:rPr>
          <w:rFonts w:ascii="Times New Roman" w:hAnsi="Times New Roman" w:cs="Times New Roman"/>
          <w:sz w:val="28"/>
          <w:szCs w:val="28"/>
        </w:rPr>
      </w:pPr>
    </w:p>
    <w:p w14:paraId="1E20F8F6" w14:textId="510BF672"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RESIDUO SÓLIDO RADIACTIVO: Aquel que emite radiaciones electromagnéticas en niveles superiores a las radiaciones naturales del fondo. </w:t>
      </w:r>
    </w:p>
    <w:p w14:paraId="6A781C5C" w14:textId="77777777" w:rsidR="00034BB3"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RESIDUO SÓLIDO TÓXICO: Aquel que, por sus características físicas o químicas, dependiendo de su concentración y tiempo de exposición, puede causar daño a seres vivientes o aun la muerte, o provocar contaminación ambiental. </w:t>
      </w:r>
    </w:p>
    <w:p w14:paraId="5E585A56" w14:textId="406E01BA" w:rsidR="00085D10"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RESIDUO SÓLIDO VOLATILIZABLE: Aquel </w:t>
      </w:r>
      <w:r w:rsidR="00034BB3" w:rsidRPr="00CC7D19">
        <w:rPr>
          <w:rFonts w:ascii="Times New Roman" w:eastAsia="Times New Roman" w:hAnsi="Times New Roman" w:cs="Times New Roman"/>
          <w:sz w:val="28"/>
          <w:szCs w:val="28"/>
          <w:lang w:eastAsia="es-CO"/>
        </w:rPr>
        <w:t>que,</w:t>
      </w:r>
      <w:r w:rsidRPr="00CC7D19">
        <w:rPr>
          <w:rFonts w:ascii="Times New Roman" w:eastAsia="Times New Roman" w:hAnsi="Times New Roman" w:cs="Times New Roman"/>
          <w:sz w:val="28"/>
          <w:szCs w:val="28"/>
          <w:lang w:eastAsia="es-CO"/>
        </w:rPr>
        <w:t xml:space="preserve"> por su presión de vapor, a temperatura ambiente se evapora o volatiliza. </w:t>
      </w:r>
    </w:p>
    <w:p w14:paraId="25D95E82" w14:textId="71FBA791" w:rsidR="00EA5FE5" w:rsidRPr="00CC7D19" w:rsidRDefault="00085D10" w:rsidP="00085D10">
      <w:pPr>
        <w:pStyle w:val="Prrafodelista"/>
        <w:numPr>
          <w:ilvl w:val="0"/>
          <w:numId w:val="11"/>
        </w:numPr>
        <w:spacing w:after="0"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TRATAMIENTO: Proceso de transformación física, química o biológica de los residuos sólidos para modificar sus características o aprovechar su potencial, y en el cual se puede generar un nuevo residuo sólido, de características diferentes.</w:t>
      </w:r>
    </w:p>
    <w:p w14:paraId="1377AB34" w14:textId="4ECD5943" w:rsidR="00DC2256" w:rsidRPr="00CC7D19" w:rsidRDefault="00997663" w:rsidP="00DC2256">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Pr>
          <w:rFonts w:ascii="Times New Roman" w:eastAsia="Times New Roman" w:hAnsi="Times New Roman" w:cs="Times New Roman"/>
          <w:b/>
          <w:bCs/>
          <w:sz w:val="28"/>
          <w:szCs w:val="28"/>
          <w:lang w:eastAsia="es-CO"/>
        </w:rPr>
        <w:t>5</w:t>
      </w:r>
      <w:r w:rsidR="00EA5FE5" w:rsidRPr="00CC7D19">
        <w:rPr>
          <w:rFonts w:ascii="Times New Roman" w:eastAsia="Times New Roman" w:hAnsi="Times New Roman" w:cs="Times New Roman"/>
          <w:b/>
          <w:bCs/>
          <w:sz w:val="28"/>
          <w:szCs w:val="28"/>
          <w:lang w:eastAsia="es-CO"/>
        </w:rPr>
        <w:t xml:space="preserve">. </w:t>
      </w:r>
      <w:r w:rsidR="00EA5FE5" w:rsidRPr="00997663">
        <w:rPr>
          <w:rFonts w:ascii="Times New Roman" w:eastAsia="Times New Roman" w:hAnsi="Times New Roman" w:cs="Times New Roman"/>
          <w:b/>
          <w:bCs/>
          <w:sz w:val="32"/>
          <w:szCs w:val="32"/>
          <w:lang w:eastAsia="es-CO"/>
        </w:rPr>
        <w:t>Clasificación de los residuos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6"/>
        <w:gridCol w:w="3903"/>
        <w:gridCol w:w="2699"/>
      </w:tblGrid>
      <w:tr w:rsidR="00A1315F" w:rsidRPr="00A1315F" w14:paraId="6DA1DF78" w14:textId="77777777" w:rsidTr="00A1315F">
        <w:trPr>
          <w:tblHeader/>
          <w:tblCellSpacing w:w="15" w:type="dxa"/>
        </w:trPr>
        <w:tc>
          <w:tcPr>
            <w:tcW w:w="0" w:type="auto"/>
            <w:vAlign w:val="center"/>
            <w:hideMark/>
          </w:tcPr>
          <w:p w14:paraId="345F03B9"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Proceso</w:t>
            </w:r>
          </w:p>
        </w:tc>
        <w:tc>
          <w:tcPr>
            <w:tcW w:w="0" w:type="auto"/>
            <w:vAlign w:val="center"/>
            <w:hideMark/>
          </w:tcPr>
          <w:p w14:paraId="3C1EB177"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Tipo de residuo</w:t>
            </w:r>
          </w:p>
        </w:tc>
        <w:tc>
          <w:tcPr>
            <w:tcW w:w="0" w:type="auto"/>
            <w:vAlign w:val="center"/>
            <w:hideMark/>
          </w:tcPr>
          <w:p w14:paraId="008AF33B"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Clasificación</w:t>
            </w:r>
          </w:p>
        </w:tc>
      </w:tr>
      <w:tr w:rsidR="00A1315F" w:rsidRPr="00A1315F" w14:paraId="3AE2AFA2" w14:textId="77777777" w:rsidTr="00A1315F">
        <w:trPr>
          <w:tblCellSpacing w:w="15" w:type="dxa"/>
        </w:trPr>
        <w:tc>
          <w:tcPr>
            <w:tcW w:w="0" w:type="auto"/>
            <w:vAlign w:val="center"/>
            <w:hideMark/>
          </w:tcPr>
          <w:p w14:paraId="7606F1E8"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Vendimia</w:t>
            </w:r>
          </w:p>
        </w:tc>
        <w:tc>
          <w:tcPr>
            <w:tcW w:w="0" w:type="auto"/>
            <w:vAlign w:val="center"/>
            <w:hideMark/>
          </w:tcPr>
          <w:p w14:paraId="037B4BA5"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Hollejos, semillas, escobajos</w:t>
            </w:r>
          </w:p>
        </w:tc>
        <w:tc>
          <w:tcPr>
            <w:tcW w:w="0" w:type="auto"/>
            <w:vAlign w:val="center"/>
            <w:hideMark/>
          </w:tcPr>
          <w:p w14:paraId="2C119DE2"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Orgánico / compostable</w:t>
            </w:r>
          </w:p>
        </w:tc>
      </w:tr>
      <w:tr w:rsidR="00A1315F" w:rsidRPr="00A1315F" w14:paraId="22927437" w14:textId="77777777" w:rsidTr="00A1315F">
        <w:trPr>
          <w:tblCellSpacing w:w="15" w:type="dxa"/>
        </w:trPr>
        <w:tc>
          <w:tcPr>
            <w:tcW w:w="0" w:type="auto"/>
            <w:vAlign w:val="center"/>
            <w:hideMark/>
          </w:tcPr>
          <w:p w14:paraId="2578AD19"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Fermentación</w:t>
            </w:r>
          </w:p>
        </w:tc>
        <w:tc>
          <w:tcPr>
            <w:tcW w:w="0" w:type="auto"/>
            <w:vAlign w:val="center"/>
            <w:hideMark/>
          </w:tcPr>
          <w:p w14:paraId="21956A5B"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Lías (levaduras muertas)</w:t>
            </w:r>
          </w:p>
        </w:tc>
        <w:tc>
          <w:tcPr>
            <w:tcW w:w="0" w:type="auto"/>
            <w:vAlign w:val="center"/>
            <w:hideMark/>
          </w:tcPr>
          <w:p w14:paraId="7C1DE977"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Orgánico / compostable</w:t>
            </w:r>
          </w:p>
        </w:tc>
      </w:tr>
      <w:tr w:rsidR="00A1315F" w:rsidRPr="00A1315F" w14:paraId="106718B2" w14:textId="77777777" w:rsidTr="00A1315F">
        <w:trPr>
          <w:tblCellSpacing w:w="15" w:type="dxa"/>
        </w:trPr>
        <w:tc>
          <w:tcPr>
            <w:tcW w:w="0" w:type="auto"/>
            <w:vAlign w:val="center"/>
            <w:hideMark/>
          </w:tcPr>
          <w:p w14:paraId="678130BA"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Embotellado</w:t>
            </w:r>
          </w:p>
        </w:tc>
        <w:tc>
          <w:tcPr>
            <w:tcW w:w="0" w:type="auto"/>
            <w:vAlign w:val="center"/>
            <w:hideMark/>
          </w:tcPr>
          <w:p w14:paraId="62374C19"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Vidrio, corchos, etiquetas, cápsulas</w:t>
            </w:r>
          </w:p>
        </w:tc>
        <w:tc>
          <w:tcPr>
            <w:tcW w:w="0" w:type="auto"/>
            <w:vAlign w:val="center"/>
            <w:hideMark/>
          </w:tcPr>
          <w:p w14:paraId="7E6F56EF"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Inorgánico reciclable</w:t>
            </w:r>
          </w:p>
        </w:tc>
      </w:tr>
      <w:tr w:rsidR="00A1315F" w:rsidRPr="00A1315F" w14:paraId="5EEFEB03" w14:textId="77777777" w:rsidTr="00A1315F">
        <w:trPr>
          <w:tblCellSpacing w:w="15" w:type="dxa"/>
        </w:trPr>
        <w:tc>
          <w:tcPr>
            <w:tcW w:w="0" w:type="auto"/>
            <w:vAlign w:val="center"/>
            <w:hideMark/>
          </w:tcPr>
          <w:p w14:paraId="5E2B2088"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Almacenaje/envío</w:t>
            </w:r>
          </w:p>
        </w:tc>
        <w:tc>
          <w:tcPr>
            <w:tcW w:w="0" w:type="auto"/>
            <w:vAlign w:val="center"/>
            <w:hideMark/>
          </w:tcPr>
          <w:p w14:paraId="378BE044"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Cartón, plásticos de embalaje</w:t>
            </w:r>
          </w:p>
        </w:tc>
        <w:tc>
          <w:tcPr>
            <w:tcW w:w="0" w:type="auto"/>
            <w:vAlign w:val="center"/>
            <w:hideMark/>
          </w:tcPr>
          <w:p w14:paraId="0C2768E6"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Inorgánico reciclable</w:t>
            </w:r>
          </w:p>
        </w:tc>
      </w:tr>
      <w:tr w:rsidR="00A1315F" w:rsidRPr="00A1315F" w14:paraId="0CC7EBC0" w14:textId="77777777" w:rsidTr="00A1315F">
        <w:trPr>
          <w:tblCellSpacing w:w="15" w:type="dxa"/>
        </w:trPr>
        <w:tc>
          <w:tcPr>
            <w:tcW w:w="0" w:type="auto"/>
            <w:vAlign w:val="center"/>
            <w:hideMark/>
          </w:tcPr>
          <w:p w14:paraId="3517B96B"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Limpieza</w:t>
            </w:r>
          </w:p>
        </w:tc>
        <w:tc>
          <w:tcPr>
            <w:tcW w:w="0" w:type="auto"/>
            <w:vAlign w:val="center"/>
            <w:hideMark/>
          </w:tcPr>
          <w:p w14:paraId="6A3103DA"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Trapos, papel, químicos usados</w:t>
            </w:r>
          </w:p>
        </w:tc>
        <w:tc>
          <w:tcPr>
            <w:tcW w:w="0" w:type="auto"/>
            <w:vAlign w:val="center"/>
            <w:hideMark/>
          </w:tcPr>
          <w:p w14:paraId="756DB50F"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No reciclable / peligroso</w:t>
            </w:r>
          </w:p>
        </w:tc>
      </w:tr>
      <w:tr w:rsidR="00A1315F" w:rsidRPr="00A1315F" w14:paraId="5EFB0FD4" w14:textId="77777777" w:rsidTr="00A1315F">
        <w:trPr>
          <w:tblCellSpacing w:w="15" w:type="dxa"/>
        </w:trPr>
        <w:tc>
          <w:tcPr>
            <w:tcW w:w="0" w:type="auto"/>
            <w:vAlign w:val="center"/>
            <w:hideMark/>
          </w:tcPr>
          <w:p w14:paraId="6CABDC6B"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Mantenimiento</w:t>
            </w:r>
          </w:p>
        </w:tc>
        <w:tc>
          <w:tcPr>
            <w:tcW w:w="0" w:type="auto"/>
            <w:vAlign w:val="center"/>
            <w:hideMark/>
          </w:tcPr>
          <w:p w14:paraId="1833F381"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Baterías, aceites, envases de químicos</w:t>
            </w:r>
          </w:p>
        </w:tc>
        <w:tc>
          <w:tcPr>
            <w:tcW w:w="0" w:type="auto"/>
            <w:vAlign w:val="center"/>
            <w:hideMark/>
          </w:tcPr>
          <w:p w14:paraId="1C114E71" w14:textId="77777777" w:rsidR="00A1315F" w:rsidRPr="00A1315F" w:rsidRDefault="00A1315F" w:rsidP="00A1315F">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A1315F">
              <w:rPr>
                <w:rFonts w:ascii="Times New Roman" w:eastAsia="Times New Roman" w:hAnsi="Times New Roman" w:cs="Times New Roman"/>
                <w:b/>
                <w:bCs/>
                <w:sz w:val="28"/>
                <w:szCs w:val="28"/>
                <w:lang w:eastAsia="es-CO"/>
              </w:rPr>
              <w:t>Peligroso</w:t>
            </w:r>
          </w:p>
        </w:tc>
      </w:tr>
    </w:tbl>
    <w:p w14:paraId="35469BDF" w14:textId="751BE749" w:rsidR="00DC2256" w:rsidRPr="00CC7D19" w:rsidRDefault="00000000" w:rsidP="00DC2256">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Pr>
          <w:rFonts w:ascii="Times New Roman" w:eastAsia="Times New Roman" w:hAnsi="Times New Roman" w:cs="Times New Roman"/>
          <w:sz w:val="28"/>
          <w:szCs w:val="28"/>
          <w:lang w:eastAsia="es-CO"/>
        </w:rPr>
        <w:pict w14:anchorId="1FC8CAE1">
          <v:rect id="_x0000_i1025" style="width:0;height:1.5pt" o:hralign="center" o:hrstd="t" o:hr="t" fillcolor="#a0a0a0" stroked="f"/>
        </w:pict>
      </w:r>
    </w:p>
    <w:p w14:paraId="7AEF7597" w14:textId="77777777" w:rsidR="00D82EE4" w:rsidRDefault="00D82EE4" w:rsidP="00D82EE4">
      <w:pPr>
        <w:rPr>
          <w:rFonts w:ascii="Times New Roman" w:hAnsi="Times New Roman" w:cs="Times New Roman"/>
          <w:sz w:val="28"/>
          <w:szCs w:val="28"/>
        </w:rPr>
      </w:pPr>
    </w:p>
    <w:tbl>
      <w:tblPr>
        <w:tblStyle w:val="Tablaconcuadrcula"/>
        <w:tblpPr w:leftFromText="141" w:rightFromText="141" w:horzAnchor="margin" w:tblpXSpec="center" w:tblpY="-11715"/>
        <w:tblW w:w="11115" w:type="dxa"/>
        <w:tblLook w:val="04A0" w:firstRow="1" w:lastRow="0" w:firstColumn="1" w:lastColumn="0" w:noHBand="0" w:noVBand="1"/>
      </w:tblPr>
      <w:tblGrid>
        <w:gridCol w:w="3135"/>
        <w:gridCol w:w="4560"/>
        <w:gridCol w:w="3420"/>
      </w:tblGrid>
      <w:tr w:rsidR="00D82EE4" w14:paraId="7A8FE342" w14:textId="77777777" w:rsidTr="00D82EE4">
        <w:trPr>
          <w:trHeight w:val="626"/>
        </w:trPr>
        <w:tc>
          <w:tcPr>
            <w:tcW w:w="3135" w:type="dxa"/>
            <w:vMerge w:val="restart"/>
          </w:tcPr>
          <w:p w14:paraId="4F7F2AF9" w14:textId="77777777" w:rsidR="00D82EE4" w:rsidRDefault="00D82EE4" w:rsidP="00D82EE4">
            <w:pPr>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70528" behindDoc="1" locked="0" layoutInCell="1" allowOverlap="1" wp14:anchorId="467F814B" wp14:editId="248FFC67">
                  <wp:simplePos x="0" y="0"/>
                  <wp:positionH relativeFrom="column">
                    <wp:posOffset>81915</wp:posOffset>
                  </wp:positionH>
                  <wp:positionV relativeFrom="paragraph">
                    <wp:posOffset>53975</wp:posOffset>
                  </wp:positionV>
                  <wp:extent cx="1729368" cy="800100"/>
                  <wp:effectExtent l="0" t="0" r="4445" b="0"/>
                  <wp:wrapNone/>
                  <wp:docPr id="5153908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59349" name="Imagen 2143559349"/>
                          <pic:cNvPicPr/>
                        </pic:nvPicPr>
                        <pic:blipFill>
                          <a:blip r:embed="rId7">
                            <a:extLst>
                              <a:ext uri="{28A0092B-C50C-407E-A947-70E740481C1C}">
                                <a14:useLocalDpi xmlns:a14="http://schemas.microsoft.com/office/drawing/2010/main" val="0"/>
                              </a:ext>
                            </a:extLst>
                          </a:blip>
                          <a:stretch>
                            <a:fillRect/>
                          </a:stretch>
                        </pic:blipFill>
                        <pic:spPr>
                          <a:xfrm>
                            <a:off x="0" y="0"/>
                            <a:ext cx="1729368" cy="800100"/>
                          </a:xfrm>
                          <a:prstGeom prst="rect">
                            <a:avLst/>
                          </a:prstGeom>
                        </pic:spPr>
                      </pic:pic>
                    </a:graphicData>
                  </a:graphic>
                </wp:anchor>
              </w:drawing>
            </w:r>
          </w:p>
        </w:tc>
        <w:tc>
          <w:tcPr>
            <w:tcW w:w="4560" w:type="dxa"/>
            <w:vMerge w:val="restart"/>
          </w:tcPr>
          <w:p w14:paraId="5CA07BE1" w14:textId="77777777" w:rsidR="00D82EE4" w:rsidRDefault="00D82EE4" w:rsidP="00D82EE4">
            <w:pPr>
              <w:jc w:val="center"/>
              <w:rPr>
                <w:rFonts w:ascii="Times New Roman" w:hAnsi="Times New Roman" w:cs="Times New Roman"/>
                <w:sz w:val="28"/>
                <w:szCs w:val="28"/>
              </w:rPr>
            </w:pPr>
          </w:p>
          <w:p w14:paraId="13BD5662" w14:textId="77777777" w:rsidR="00D82EE4" w:rsidRDefault="00D82EE4" w:rsidP="00D82EE4">
            <w:pPr>
              <w:jc w:val="center"/>
              <w:rPr>
                <w:rFonts w:ascii="Times New Roman" w:hAnsi="Times New Roman" w:cs="Times New Roman"/>
                <w:sz w:val="28"/>
                <w:szCs w:val="28"/>
              </w:rPr>
            </w:pPr>
            <w:r>
              <w:rPr>
                <w:rFonts w:ascii="Times New Roman" w:hAnsi="Times New Roman" w:cs="Times New Roman"/>
                <w:sz w:val="28"/>
                <w:szCs w:val="28"/>
              </w:rPr>
              <w:t>FORMATO DE RECOLECCION DE RESIDUOS SOLIDOS</w:t>
            </w:r>
          </w:p>
        </w:tc>
        <w:tc>
          <w:tcPr>
            <w:tcW w:w="3420" w:type="dxa"/>
          </w:tcPr>
          <w:p w14:paraId="61A7B9CD"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Versión: 1</w:t>
            </w:r>
          </w:p>
        </w:tc>
      </w:tr>
      <w:tr w:rsidR="00D82EE4" w14:paraId="318A4D69" w14:textId="77777777" w:rsidTr="00D82EE4">
        <w:trPr>
          <w:trHeight w:val="592"/>
        </w:trPr>
        <w:tc>
          <w:tcPr>
            <w:tcW w:w="3135" w:type="dxa"/>
            <w:vMerge/>
          </w:tcPr>
          <w:p w14:paraId="7D0E497E" w14:textId="77777777" w:rsidR="00D82EE4" w:rsidRDefault="00D82EE4" w:rsidP="00D82EE4">
            <w:pPr>
              <w:rPr>
                <w:rFonts w:ascii="Times New Roman" w:hAnsi="Times New Roman" w:cs="Times New Roman"/>
                <w:sz w:val="28"/>
                <w:szCs w:val="28"/>
              </w:rPr>
            </w:pPr>
          </w:p>
        </w:tc>
        <w:tc>
          <w:tcPr>
            <w:tcW w:w="4560" w:type="dxa"/>
            <w:vMerge/>
          </w:tcPr>
          <w:p w14:paraId="282663FB" w14:textId="77777777" w:rsidR="00D82EE4" w:rsidRDefault="00D82EE4" w:rsidP="00D82EE4">
            <w:pPr>
              <w:rPr>
                <w:rFonts w:ascii="Times New Roman" w:hAnsi="Times New Roman" w:cs="Times New Roman"/>
                <w:sz w:val="28"/>
                <w:szCs w:val="28"/>
              </w:rPr>
            </w:pPr>
          </w:p>
        </w:tc>
        <w:tc>
          <w:tcPr>
            <w:tcW w:w="3420" w:type="dxa"/>
          </w:tcPr>
          <w:p w14:paraId="63D65BBD"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 xml:space="preserve">Código: </w:t>
            </w:r>
          </w:p>
        </w:tc>
      </w:tr>
      <w:tr w:rsidR="00D82EE4" w14:paraId="10487364" w14:textId="77777777" w:rsidTr="00D82EE4">
        <w:trPr>
          <w:trHeight w:val="488"/>
        </w:trPr>
        <w:tc>
          <w:tcPr>
            <w:tcW w:w="3135" w:type="dxa"/>
            <w:vMerge/>
          </w:tcPr>
          <w:p w14:paraId="21C87044" w14:textId="77777777" w:rsidR="00D82EE4" w:rsidRDefault="00D82EE4" w:rsidP="00D82EE4">
            <w:pPr>
              <w:rPr>
                <w:rFonts w:ascii="Times New Roman" w:hAnsi="Times New Roman" w:cs="Times New Roman"/>
                <w:sz w:val="28"/>
                <w:szCs w:val="28"/>
              </w:rPr>
            </w:pPr>
          </w:p>
        </w:tc>
        <w:tc>
          <w:tcPr>
            <w:tcW w:w="4560" w:type="dxa"/>
            <w:vMerge/>
          </w:tcPr>
          <w:p w14:paraId="2187A03F" w14:textId="77777777" w:rsidR="00D82EE4" w:rsidRDefault="00D82EE4" w:rsidP="00D82EE4">
            <w:pPr>
              <w:rPr>
                <w:rFonts w:ascii="Times New Roman" w:hAnsi="Times New Roman" w:cs="Times New Roman"/>
                <w:sz w:val="28"/>
                <w:szCs w:val="28"/>
              </w:rPr>
            </w:pPr>
          </w:p>
        </w:tc>
        <w:tc>
          <w:tcPr>
            <w:tcW w:w="3420" w:type="dxa"/>
          </w:tcPr>
          <w:p w14:paraId="6B1B458F" w14:textId="77777777" w:rsidR="00D82EE4" w:rsidRDefault="00D82EE4" w:rsidP="00D82EE4">
            <w:pPr>
              <w:rPr>
                <w:rFonts w:ascii="Times New Roman" w:hAnsi="Times New Roman" w:cs="Times New Roman"/>
                <w:sz w:val="28"/>
                <w:szCs w:val="28"/>
              </w:rPr>
            </w:pPr>
            <w:r>
              <w:rPr>
                <w:rFonts w:ascii="Times New Roman" w:hAnsi="Times New Roman" w:cs="Times New Roman"/>
                <w:sz w:val="28"/>
                <w:szCs w:val="28"/>
              </w:rPr>
              <w:t xml:space="preserve">Pagina: </w:t>
            </w:r>
          </w:p>
        </w:tc>
      </w:tr>
    </w:tbl>
    <w:p w14:paraId="0F2DE1ED" w14:textId="43C7EDF9" w:rsidR="00A22FE4" w:rsidRDefault="00184223" w:rsidP="00C90CF4">
      <w:pPr>
        <w:pStyle w:val="Ttulo1"/>
        <w:rPr>
          <w:rFonts w:ascii="Times New Roman" w:eastAsia="Times New Roman" w:hAnsi="Times New Roman" w:cs="Times New Roman"/>
          <w:b/>
          <w:bCs/>
          <w:color w:val="auto"/>
          <w:lang w:eastAsia="es-CO"/>
        </w:rPr>
      </w:pPr>
      <w:r>
        <w:rPr>
          <w:rFonts w:ascii="Times New Roman" w:eastAsia="Times New Roman" w:hAnsi="Times New Roman" w:cs="Times New Roman"/>
          <w:b/>
          <w:bCs/>
          <w:color w:val="auto"/>
          <w:lang w:eastAsia="es-CO"/>
        </w:rPr>
        <w:t xml:space="preserve">6. clasificación de residuos solidos </w:t>
      </w:r>
    </w:p>
    <w:tbl>
      <w:tblPr>
        <w:tblStyle w:val="Tablaconcuadrcula"/>
        <w:tblW w:w="0" w:type="auto"/>
        <w:tblLook w:val="04A0" w:firstRow="1" w:lastRow="0" w:firstColumn="1" w:lastColumn="0" w:noHBand="0" w:noVBand="1"/>
      </w:tblPr>
      <w:tblGrid>
        <w:gridCol w:w="5515"/>
        <w:gridCol w:w="1001"/>
        <w:gridCol w:w="1276"/>
        <w:gridCol w:w="1036"/>
      </w:tblGrid>
      <w:tr w:rsidR="00384B7B" w14:paraId="0BE4E805" w14:textId="77777777" w:rsidTr="00A9279C">
        <w:tc>
          <w:tcPr>
            <w:tcW w:w="5515" w:type="dxa"/>
          </w:tcPr>
          <w:p w14:paraId="5A469139" w14:textId="335E16E1" w:rsidR="00384B7B" w:rsidRDefault="001C367C" w:rsidP="00184223">
            <w:pPr>
              <w:rPr>
                <w:lang w:eastAsia="es-CO"/>
              </w:rPr>
            </w:pPr>
            <w:r>
              <w:rPr>
                <w:lang w:eastAsia="es-CO"/>
              </w:rPr>
              <w:t xml:space="preserve">Tipo de residuos </w:t>
            </w:r>
          </w:p>
        </w:tc>
        <w:tc>
          <w:tcPr>
            <w:tcW w:w="1001" w:type="dxa"/>
          </w:tcPr>
          <w:p w14:paraId="603E1930" w14:textId="4C362CE1" w:rsidR="00384B7B" w:rsidRDefault="001C367C" w:rsidP="00184223">
            <w:pPr>
              <w:rPr>
                <w:lang w:eastAsia="es-CO"/>
              </w:rPr>
            </w:pPr>
            <w:r>
              <w:rPr>
                <w:lang w:eastAsia="es-CO"/>
              </w:rPr>
              <w:t>orgánico</w:t>
            </w:r>
          </w:p>
        </w:tc>
        <w:tc>
          <w:tcPr>
            <w:tcW w:w="1276" w:type="dxa"/>
          </w:tcPr>
          <w:p w14:paraId="49592C57" w14:textId="296EA645" w:rsidR="00384B7B" w:rsidRDefault="001C367C" w:rsidP="00184223">
            <w:pPr>
              <w:rPr>
                <w:lang w:eastAsia="es-CO"/>
              </w:rPr>
            </w:pPr>
            <w:r>
              <w:rPr>
                <w:lang w:eastAsia="es-CO"/>
              </w:rPr>
              <w:t xml:space="preserve">inorgánico </w:t>
            </w:r>
          </w:p>
        </w:tc>
        <w:tc>
          <w:tcPr>
            <w:tcW w:w="1036" w:type="dxa"/>
          </w:tcPr>
          <w:p w14:paraId="7D06E0A4" w14:textId="0905E0F2" w:rsidR="00384B7B" w:rsidRDefault="001C367C" w:rsidP="00184223">
            <w:pPr>
              <w:rPr>
                <w:lang w:eastAsia="es-CO"/>
              </w:rPr>
            </w:pPr>
            <w:r>
              <w:rPr>
                <w:lang w:eastAsia="es-CO"/>
              </w:rPr>
              <w:t xml:space="preserve">Sanitario </w:t>
            </w:r>
          </w:p>
        </w:tc>
      </w:tr>
      <w:tr w:rsidR="00384B7B" w14:paraId="23D32B97" w14:textId="77777777" w:rsidTr="00A9279C">
        <w:tc>
          <w:tcPr>
            <w:tcW w:w="5515" w:type="dxa"/>
          </w:tcPr>
          <w:p w14:paraId="67A5C5C8" w14:textId="5B5DD07E" w:rsidR="00384B7B" w:rsidRDefault="001355D2" w:rsidP="00184223">
            <w:pPr>
              <w:rPr>
                <w:lang w:eastAsia="es-CO"/>
              </w:rPr>
            </w:pPr>
            <w:r>
              <w:rPr>
                <w:lang w:eastAsia="es-CO"/>
              </w:rPr>
              <w:t xml:space="preserve">Cascara, semillas </w:t>
            </w:r>
            <w:r w:rsidR="00AC1437">
              <w:rPr>
                <w:lang w:eastAsia="es-CO"/>
              </w:rPr>
              <w:t xml:space="preserve">y pulpa residual </w:t>
            </w:r>
          </w:p>
        </w:tc>
        <w:tc>
          <w:tcPr>
            <w:tcW w:w="1001" w:type="dxa"/>
          </w:tcPr>
          <w:p w14:paraId="5DA16BD0" w14:textId="391466E3" w:rsidR="00384B7B" w:rsidRDefault="00AC1437" w:rsidP="00184223">
            <w:pPr>
              <w:rPr>
                <w:lang w:eastAsia="es-CO"/>
              </w:rPr>
            </w:pPr>
            <w:r>
              <w:rPr>
                <w:lang w:eastAsia="es-CO"/>
              </w:rPr>
              <w:t>X</w:t>
            </w:r>
          </w:p>
        </w:tc>
        <w:tc>
          <w:tcPr>
            <w:tcW w:w="1276" w:type="dxa"/>
          </w:tcPr>
          <w:p w14:paraId="14B1E275" w14:textId="77777777" w:rsidR="00384B7B" w:rsidRDefault="00384B7B" w:rsidP="00184223">
            <w:pPr>
              <w:rPr>
                <w:lang w:eastAsia="es-CO"/>
              </w:rPr>
            </w:pPr>
          </w:p>
        </w:tc>
        <w:tc>
          <w:tcPr>
            <w:tcW w:w="1036" w:type="dxa"/>
          </w:tcPr>
          <w:p w14:paraId="07495875" w14:textId="77777777" w:rsidR="00384B7B" w:rsidRDefault="00384B7B" w:rsidP="00184223">
            <w:pPr>
              <w:rPr>
                <w:lang w:eastAsia="es-CO"/>
              </w:rPr>
            </w:pPr>
          </w:p>
        </w:tc>
      </w:tr>
      <w:tr w:rsidR="00384B7B" w14:paraId="73328CBE" w14:textId="77777777" w:rsidTr="00A9279C">
        <w:tc>
          <w:tcPr>
            <w:tcW w:w="5515" w:type="dxa"/>
          </w:tcPr>
          <w:p w14:paraId="773C0456" w14:textId="436D1F46" w:rsidR="00384B7B" w:rsidRDefault="00A9279C" w:rsidP="00184223">
            <w:pPr>
              <w:rPr>
                <w:lang w:eastAsia="es-CO"/>
              </w:rPr>
            </w:pPr>
            <w:r>
              <w:rPr>
                <w:lang w:eastAsia="es-CO"/>
              </w:rPr>
              <w:t xml:space="preserve">Residuos y desperdicios del proceso </w:t>
            </w:r>
          </w:p>
        </w:tc>
        <w:tc>
          <w:tcPr>
            <w:tcW w:w="1001" w:type="dxa"/>
          </w:tcPr>
          <w:p w14:paraId="547F5831" w14:textId="28EDA164" w:rsidR="00384B7B" w:rsidRDefault="00730958" w:rsidP="00184223">
            <w:pPr>
              <w:rPr>
                <w:lang w:eastAsia="es-CO"/>
              </w:rPr>
            </w:pPr>
            <w:r>
              <w:rPr>
                <w:lang w:eastAsia="es-CO"/>
              </w:rPr>
              <w:t>X</w:t>
            </w:r>
          </w:p>
        </w:tc>
        <w:tc>
          <w:tcPr>
            <w:tcW w:w="1276" w:type="dxa"/>
          </w:tcPr>
          <w:p w14:paraId="346740DE" w14:textId="77777777" w:rsidR="00384B7B" w:rsidRDefault="00384B7B" w:rsidP="00184223">
            <w:pPr>
              <w:rPr>
                <w:lang w:eastAsia="es-CO"/>
              </w:rPr>
            </w:pPr>
          </w:p>
        </w:tc>
        <w:tc>
          <w:tcPr>
            <w:tcW w:w="1036" w:type="dxa"/>
          </w:tcPr>
          <w:p w14:paraId="78306228" w14:textId="77777777" w:rsidR="00384B7B" w:rsidRDefault="00384B7B" w:rsidP="00184223">
            <w:pPr>
              <w:rPr>
                <w:lang w:eastAsia="es-CO"/>
              </w:rPr>
            </w:pPr>
          </w:p>
        </w:tc>
      </w:tr>
      <w:tr w:rsidR="00384B7B" w14:paraId="6F6F2B7B" w14:textId="77777777" w:rsidTr="00A9279C">
        <w:tc>
          <w:tcPr>
            <w:tcW w:w="5515" w:type="dxa"/>
          </w:tcPr>
          <w:p w14:paraId="754E4ABC" w14:textId="38AA4779" w:rsidR="00384B7B" w:rsidRDefault="002613E9" w:rsidP="00184223">
            <w:pPr>
              <w:rPr>
                <w:lang w:eastAsia="es-CO"/>
              </w:rPr>
            </w:pPr>
            <w:r>
              <w:rPr>
                <w:lang w:eastAsia="es-CO"/>
              </w:rPr>
              <w:t xml:space="preserve">Botellas de vidrio </w:t>
            </w:r>
          </w:p>
        </w:tc>
        <w:tc>
          <w:tcPr>
            <w:tcW w:w="1001" w:type="dxa"/>
          </w:tcPr>
          <w:p w14:paraId="5795F5EC" w14:textId="77777777" w:rsidR="00384B7B" w:rsidRDefault="00384B7B" w:rsidP="00184223">
            <w:pPr>
              <w:rPr>
                <w:lang w:eastAsia="es-CO"/>
              </w:rPr>
            </w:pPr>
          </w:p>
        </w:tc>
        <w:tc>
          <w:tcPr>
            <w:tcW w:w="1276" w:type="dxa"/>
          </w:tcPr>
          <w:p w14:paraId="2F0840AB" w14:textId="3F553426" w:rsidR="00384B7B" w:rsidRDefault="00730958" w:rsidP="00184223">
            <w:pPr>
              <w:rPr>
                <w:lang w:eastAsia="es-CO"/>
              </w:rPr>
            </w:pPr>
            <w:r>
              <w:rPr>
                <w:lang w:eastAsia="es-CO"/>
              </w:rPr>
              <w:t>X</w:t>
            </w:r>
          </w:p>
        </w:tc>
        <w:tc>
          <w:tcPr>
            <w:tcW w:w="1036" w:type="dxa"/>
          </w:tcPr>
          <w:p w14:paraId="6AA5A31B" w14:textId="77777777" w:rsidR="00384B7B" w:rsidRDefault="00384B7B" w:rsidP="00184223">
            <w:pPr>
              <w:rPr>
                <w:lang w:eastAsia="es-CO"/>
              </w:rPr>
            </w:pPr>
          </w:p>
        </w:tc>
      </w:tr>
      <w:tr w:rsidR="00384B7B" w14:paraId="3E2F2229" w14:textId="77777777" w:rsidTr="00A9279C">
        <w:tc>
          <w:tcPr>
            <w:tcW w:w="5515" w:type="dxa"/>
          </w:tcPr>
          <w:p w14:paraId="16E4045F" w14:textId="74373709" w:rsidR="00384B7B" w:rsidRDefault="00347E90" w:rsidP="00184223">
            <w:pPr>
              <w:rPr>
                <w:lang w:eastAsia="es-CO"/>
              </w:rPr>
            </w:pPr>
            <w:r>
              <w:rPr>
                <w:lang w:eastAsia="es-CO"/>
              </w:rPr>
              <w:t>Cartón</w:t>
            </w:r>
          </w:p>
        </w:tc>
        <w:tc>
          <w:tcPr>
            <w:tcW w:w="1001" w:type="dxa"/>
          </w:tcPr>
          <w:p w14:paraId="44887F90" w14:textId="77777777" w:rsidR="00384B7B" w:rsidRDefault="00384B7B" w:rsidP="00184223">
            <w:pPr>
              <w:rPr>
                <w:lang w:eastAsia="es-CO"/>
              </w:rPr>
            </w:pPr>
          </w:p>
        </w:tc>
        <w:tc>
          <w:tcPr>
            <w:tcW w:w="1276" w:type="dxa"/>
          </w:tcPr>
          <w:p w14:paraId="439282FD" w14:textId="42BE5FD6" w:rsidR="00384B7B" w:rsidRDefault="00730958" w:rsidP="00184223">
            <w:pPr>
              <w:rPr>
                <w:lang w:eastAsia="es-CO"/>
              </w:rPr>
            </w:pPr>
            <w:r>
              <w:rPr>
                <w:lang w:eastAsia="es-CO"/>
              </w:rPr>
              <w:t>X</w:t>
            </w:r>
          </w:p>
        </w:tc>
        <w:tc>
          <w:tcPr>
            <w:tcW w:w="1036" w:type="dxa"/>
          </w:tcPr>
          <w:p w14:paraId="66B80F48" w14:textId="77777777" w:rsidR="00384B7B" w:rsidRDefault="00384B7B" w:rsidP="00184223">
            <w:pPr>
              <w:rPr>
                <w:lang w:eastAsia="es-CO"/>
              </w:rPr>
            </w:pPr>
          </w:p>
        </w:tc>
      </w:tr>
      <w:tr w:rsidR="00D3210F" w14:paraId="6598C885" w14:textId="77777777" w:rsidTr="00A9279C">
        <w:tc>
          <w:tcPr>
            <w:tcW w:w="5515" w:type="dxa"/>
          </w:tcPr>
          <w:p w14:paraId="12405AEB" w14:textId="77777777" w:rsidR="00D3210F" w:rsidRDefault="00D3210F" w:rsidP="00184223">
            <w:pPr>
              <w:rPr>
                <w:lang w:eastAsia="es-CO"/>
              </w:rPr>
            </w:pPr>
          </w:p>
        </w:tc>
        <w:tc>
          <w:tcPr>
            <w:tcW w:w="1001" w:type="dxa"/>
          </w:tcPr>
          <w:p w14:paraId="49ECA47D" w14:textId="77777777" w:rsidR="00D3210F" w:rsidRDefault="00D3210F" w:rsidP="00184223">
            <w:pPr>
              <w:rPr>
                <w:lang w:eastAsia="es-CO"/>
              </w:rPr>
            </w:pPr>
          </w:p>
        </w:tc>
        <w:tc>
          <w:tcPr>
            <w:tcW w:w="1276" w:type="dxa"/>
          </w:tcPr>
          <w:p w14:paraId="166F3551" w14:textId="77777777" w:rsidR="00D3210F" w:rsidRDefault="00D3210F" w:rsidP="00184223">
            <w:pPr>
              <w:rPr>
                <w:lang w:eastAsia="es-CO"/>
              </w:rPr>
            </w:pPr>
          </w:p>
        </w:tc>
        <w:tc>
          <w:tcPr>
            <w:tcW w:w="1036" w:type="dxa"/>
          </w:tcPr>
          <w:p w14:paraId="435D191A" w14:textId="77777777" w:rsidR="00D3210F" w:rsidRDefault="00D3210F" w:rsidP="00184223">
            <w:pPr>
              <w:rPr>
                <w:lang w:eastAsia="es-CO"/>
              </w:rPr>
            </w:pPr>
          </w:p>
        </w:tc>
      </w:tr>
    </w:tbl>
    <w:p w14:paraId="7DAD0826" w14:textId="77777777" w:rsidR="00957309" w:rsidRDefault="00957309" w:rsidP="00957309">
      <w:pPr>
        <w:pStyle w:val="Ttulo1"/>
        <w:numPr>
          <w:ilvl w:val="0"/>
          <w:numId w:val="14"/>
        </w:numPr>
        <w:rPr>
          <w:rFonts w:ascii="Times New Roman" w:eastAsia="Times New Roman" w:hAnsi="Times New Roman" w:cs="Times New Roman"/>
          <w:b/>
          <w:bCs/>
          <w:color w:val="auto"/>
          <w:lang w:eastAsia="es-CO"/>
        </w:rPr>
      </w:pPr>
      <w:r w:rsidRPr="00957309">
        <w:rPr>
          <w:rFonts w:ascii="Times New Roman" w:eastAsia="Times New Roman" w:hAnsi="Times New Roman" w:cs="Times New Roman"/>
          <w:b/>
          <w:bCs/>
          <w:color w:val="auto"/>
          <w:lang w:eastAsia="es-CO"/>
        </w:rPr>
        <w:t xml:space="preserve">Residuos Sólidos Orgánicos (Reciclables): </w:t>
      </w:r>
      <w:r w:rsidRPr="00957309">
        <w:rPr>
          <w:rFonts w:ascii="Times New Roman" w:eastAsia="Times New Roman" w:hAnsi="Times New Roman" w:cs="Times New Roman"/>
          <w:color w:val="auto"/>
          <w:lang w:eastAsia="es-CO"/>
        </w:rPr>
        <w:t>Los residuos inorgánicos más representativos presentes en las diferentes áreas del proceso son: cáscaras, semillas, restos de fruta, frutas en mal estado, residuos y desperdicios de proceso y restos de comida provenientes de la cafetería (área social).</w:t>
      </w:r>
      <w:r w:rsidRPr="00957309">
        <w:rPr>
          <w:rFonts w:ascii="Times New Roman" w:eastAsia="Times New Roman" w:hAnsi="Times New Roman" w:cs="Times New Roman"/>
          <w:b/>
          <w:bCs/>
          <w:color w:val="auto"/>
          <w:lang w:eastAsia="es-CO"/>
        </w:rPr>
        <w:t xml:space="preserve"> </w:t>
      </w:r>
    </w:p>
    <w:p w14:paraId="088D972D" w14:textId="77777777" w:rsidR="00957309" w:rsidRDefault="00957309" w:rsidP="00957309">
      <w:pPr>
        <w:pStyle w:val="Ttulo1"/>
        <w:numPr>
          <w:ilvl w:val="0"/>
          <w:numId w:val="14"/>
        </w:numPr>
        <w:rPr>
          <w:rFonts w:ascii="Times New Roman" w:eastAsia="Times New Roman" w:hAnsi="Times New Roman" w:cs="Times New Roman"/>
          <w:color w:val="auto"/>
          <w:lang w:eastAsia="es-CO"/>
        </w:rPr>
      </w:pPr>
      <w:r w:rsidRPr="00957309">
        <w:rPr>
          <w:rFonts w:ascii="Times New Roman" w:eastAsia="Times New Roman" w:hAnsi="Times New Roman" w:cs="Times New Roman"/>
          <w:b/>
          <w:bCs/>
          <w:color w:val="auto"/>
          <w:lang w:eastAsia="es-CO"/>
        </w:rPr>
        <w:t xml:space="preserve">Residuos Sólidos Inorgánicos (Reciclables): </w:t>
      </w:r>
      <w:r w:rsidRPr="00957309">
        <w:rPr>
          <w:rFonts w:ascii="Times New Roman" w:eastAsia="Times New Roman" w:hAnsi="Times New Roman" w:cs="Times New Roman"/>
          <w:color w:val="auto"/>
          <w:lang w:eastAsia="es-CO"/>
        </w:rPr>
        <w:t xml:space="preserve">Los residuos inorgánicos más representativos presentes en las diferentes áreas del proceso son: envases de los productos de limpieza y desinfección, bolsas plásticas, botellas de vidrio, material en desuso. </w:t>
      </w:r>
    </w:p>
    <w:p w14:paraId="5EB8EF8C" w14:textId="346086EF" w:rsidR="007B4221" w:rsidRPr="00957309" w:rsidRDefault="00924DC3" w:rsidP="00957309">
      <w:pPr>
        <w:pStyle w:val="Ttulo1"/>
        <w:ind w:left="360"/>
        <w:rPr>
          <w:rFonts w:ascii="Times New Roman" w:eastAsia="Times New Roman" w:hAnsi="Times New Roman" w:cs="Times New Roman"/>
          <w:color w:val="auto"/>
          <w:lang w:eastAsia="es-CO"/>
        </w:rPr>
      </w:pPr>
      <w:r>
        <w:rPr>
          <w:rFonts w:ascii="Times New Roman" w:eastAsia="Times New Roman" w:hAnsi="Times New Roman" w:cs="Times New Roman"/>
          <w:color w:val="auto"/>
          <w:lang w:eastAsia="es-CO"/>
        </w:rPr>
        <w:t>7</w:t>
      </w:r>
      <w:r w:rsidR="009E1381" w:rsidRPr="00957309">
        <w:rPr>
          <w:rFonts w:ascii="Times New Roman" w:eastAsia="Times New Roman" w:hAnsi="Times New Roman" w:cs="Times New Roman"/>
          <w:color w:val="auto"/>
          <w:lang w:eastAsia="es-CO"/>
        </w:rPr>
        <w:t xml:space="preserve">. </w:t>
      </w:r>
      <w:r w:rsidR="00C90CF4" w:rsidRPr="00957309">
        <w:rPr>
          <w:rFonts w:ascii="Times New Roman" w:eastAsia="Times New Roman" w:hAnsi="Times New Roman" w:cs="Times New Roman"/>
          <w:color w:val="auto"/>
          <w:lang w:eastAsia="es-CO"/>
        </w:rPr>
        <w:t xml:space="preserve">plan de acción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7"/>
        <w:gridCol w:w="1934"/>
        <w:gridCol w:w="1247"/>
        <w:gridCol w:w="2760"/>
      </w:tblGrid>
      <w:tr w:rsidR="0041465A" w:rsidRPr="0041465A" w14:paraId="402F2AB2" w14:textId="77777777" w:rsidTr="0041465A">
        <w:trPr>
          <w:tblHeader/>
          <w:tblCellSpacing w:w="15" w:type="dxa"/>
        </w:trPr>
        <w:tc>
          <w:tcPr>
            <w:tcW w:w="0" w:type="auto"/>
            <w:vAlign w:val="center"/>
            <w:hideMark/>
          </w:tcPr>
          <w:p w14:paraId="1C62982F"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b/>
                <w:bCs/>
                <w:sz w:val="28"/>
                <w:szCs w:val="28"/>
                <w:lang w:eastAsia="es-CO"/>
              </w:rPr>
            </w:pPr>
            <w:r w:rsidRPr="0041465A">
              <w:rPr>
                <w:rFonts w:ascii="Times New Roman" w:eastAsia="Times New Roman" w:hAnsi="Times New Roman" w:cs="Times New Roman"/>
                <w:b/>
                <w:bCs/>
                <w:sz w:val="28"/>
                <w:szCs w:val="28"/>
                <w:lang w:eastAsia="es-CO"/>
              </w:rPr>
              <w:t>Actividad</w:t>
            </w:r>
          </w:p>
        </w:tc>
        <w:tc>
          <w:tcPr>
            <w:tcW w:w="0" w:type="auto"/>
            <w:vAlign w:val="center"/>
            <w:hideMark/>
          </w:tcPr>
          <w:p w14:paraId="0D750AA2"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b/>
                <w:bCs/>
                <w:sz w:val="28"/>
                <w:szCs w:val="28"/>
                <w:lang w:eastAsia="es-CO"/>
              </w:rPr>
            </w:pPr>
            <w:r w:rsidRPr="0041465A">
              <w:rPr>
                <w:rFonts w:ascii="Times New Roman" w:eastAsia="Times New Roman" w:hAnsi="Times New Roman" w:cs="Times New Roman"/>
                <w:b/>
                <w:bCs/>
                <w:sz w:val="28"/>
                <w:szCs w:val="28"/>
                <w:lang w:eastAsia="es-CO"/>
              </w:rPr>
              <w:t>Responsable</w:t>
            </w:r>
          </w:p>
        </w:tc>
        <w:tc>
          <w:tcPr>
            <w:tcW w:w="0" w:type="auto"/>
            <w:vAlign w:val="center"/>
            <w:hideMark/>
          </w:tcPr>
          <w:p w14:paraId="5E25AE3C"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b/>
                <w:bCs/>
                <w:sz w:val="28"/>
                <w:szCs w:val="28"/>
                <w:lang w:eastAsia="es-CO"/>
              </w:rPr>
            </w:pPr>
            <w:r w:rsidRPr="0041465A">
              <w:rPr>
                <w:rFonts w:ascii="Times New Roman" w:eastAsia="Times New Roman" w:hAnsi="Times New Roman" w:cs="Times New Roman"/>
                <w:b/>
                <w:bCs/>
                <w:sz w:val="28"/>
                <w:szCs w:val="28"/>
                <w:lang w:eastAsia="es-CO"/>
              </w:rPr>
              <w:t>Plazo</w:t>
            </w:r>
          </w:p>
        </w:tc>
        <w:tc>
          <w:tcPr>
            <w:tcW w:w="0" w:type="auto"/>
            <w:vAlign w:val="center"/>
            <w:hideMark/>
          </w:tcPr>
          <w:p w14:paraId="669A1547"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b/>
                <w:bCs/>
                <w:sz w:val="28"/>
                <w:szCs w:val="28"/>
                <w:lang w:eastAsia="es-CO"/>
              </w:rPr>
            </w:pPr>
            <w:r w:rsidRPr="0041465A">
              <w:rPr>
                <w:rFonts w:ascii="Times New Roman" w:eastAsia="Times New Roman" w:hAnsi="Times New Roman" w:cs="Times New Roman"/>
                <w:b/>
                <w:bCs/>
                <w:sz w:val="28"/>
                <w:szCs w:val="28"/>
                <w:lang w:eastAsia="es-CO"/>
              </w:rPr>
              <w:t>Indicador</w:t>
            </w:r>
          </w:p>
        </w:tc>
      </w:tr>
      <w:tr w:rsidR="0041465A" w:rsidRPr="0041465A" w14:paraId="3C7330B3" w14:textId="77777777" w:rsidTr="0041465A">
        <w:trPr>
          <w:tblCellSpacing w:w="15" w:type="dxa"/>
        </w:trPr>
        <w:tc>
          <w:tcPr>
            <w:tcW w:w="0" w:type="auto"/>
            <w:vAlign w:val="center"/>
            <w:hideMark/>
          </w:tcPr>
          <w:p w14:paraId="6C85C9B3"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Clasificación de residuos por área</w:t>
            </w:r>
          </w:p>
        </w:tc>
        <w:tc>
          <w:tcPr>
            <w:tcW w:w="0" w:type="auto"/>
            <w:vAlign w:val="center"/>
            <w:hideMark/>
          </w:tcPr>
          <w:p w14:paraId="6397CC77"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Jefe de planta</w:t>
            </w:r>
          </w:p>
        </w:tc>
        <w:tc>
          <w:tcPr>
            <w:tcW w:w="0" w:type="auto"/>
            <w:vAlign w:val="center"/>
            <w:hideMark/>
          </w:tcPr>
          <w:p w14:paraId="518BD58F"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1 mes</w:t>
            </w:r>
          </w:p>
        </w:tc>
        <w:tc>
          <w:tcPr>
            <w:tcW w:w="0" w:type="auto"/>
            <w:vAlign w:val="center"/>
            <w:hideMark/>
          </w:tcPr>
          <w:p w14:paraId="7C8CB11A"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 de áreas con clasificación</w:t>
            </w:r>
          </w:p>
        </w:tc>
      </w:tr>
      <w:tr w:rsidR="0041465A" w:rsidRPr="0041465A" w14:paraId="2C45CC7D" w14:textId="77777777" w:rsidTr="0041465A">
        <w:trPr>
          <w:tblCellSpacing w:w="15" w:type="dxa"/>
        </w:trPr>
        <w:tc>
          <w:tcPr>
            <w:tcW w:w="0" w:type="auto"/>
            <w:vAlign w:val="center"/>
            <w:hideMark/>
          </w:tcPr>
          <w:p w14:paraId="2A201F6A"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Implementar compostaje</w:t>
            </w:r>
          </w:p>
        </w:tc>
        <w:tc>
          <w:tcPr>
            <w:tcW w:w="0" w:type="auto"/>
            <w:vAlign w:val="center"/>
            <w:hideMark/>
          </w:tcPr>
          <w:p w14:paraId="2D61FDED"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Ing. agrónomo</w:t>
            </w:r>
          </w:p>
        </w:tc>
        <w:tc>
          <w:tcPr>
            <w:tcW w:w="0" w:type="auto"/>
            <w:vAlign w:val="center"/>
            <w:hideMark/>
          </w:tcPr>
          <w:p w14:paraId="23572D77"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2 meses</w:t>
            </w:r>
          </w:p>
        </w:tc>
        <w:tc>
          <w:tcPr>
            <w:tcW w:w="0" w:type="auto"/>
            <w:vAlign w:val="center"/>
            <w:hideMark/>
          </w:tcPr>
          <w:p w14:paraId="6277E2D4"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Toneladas de compost producidas</w:t>
            </w:r>
          </w:p>
        </w:tc>
      </w:tr>
      <w:tr w:rsidR="0041465A" w:rsidRPr="0041465A" w14:paraId="662B653C" w14:textId="77777777" w:rsidTr="0041465A">
        <w:trPr>
          <w:tblCellSpacing w:w="15" w:type="dxa"/>
        </w:trPr>
        <w:tc>
          <w:tcPr>
            <w:tcW w:w="0" w:type="auto"/>
            <w:vAlign w:val="center"/>
            <w:hideMark/>
          </w:tcPr>
          <w:p w14:paraId="0CC2995A"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Alianzas con recicladores</w:t>
            </w:r>
          </w:p>
        </w:tc>
        <w:tc>
          <w:tcPr>
            <w:tcW w:w="0" w:type="auto"/>
            <w:vAlign w:val="center"/>
            <w:hideMark/>
          </w:tcPr>
          <w:p w14:paraId="2081BF2E"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Gerente general</w:t>
            </w:r>
          </w:p>
        </w:tc>
        <w:tc>
          <w:tcPr>
            <w:tcW w:w="0" w:type="auto"/>
            <w:vAlign w:val="center"/>
            <w:hideMark/>
          </w:tcPr>
          <w:p w14:paraId="2C900501"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2 meses</w:t>
            </w:r>
          </w:p>
        </w:tc>
        <w:tc>
          <w:tcPr>
            <w:tcW w:w="0" w:type="auto"/>
            <w:vAlign w:val="center"/>
            <w:hideMark/>
          </w:tcPr>
          <w:p w14:paraId="2C1CC12B"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kg reciclados/mes</w:t>
            </w:r>
          </w:p>
        </w:tc>
      </w:tr>
      <w:tr w:rsidR="0041465A" w:rsidRPr="0041465A" w14:paraId="21491546" w14:textId="77777777" w:rsidTr="0041465A">
        <w:trPr>
          <w:tblCellSpacing w:w="15" w:type="dxa"/>
        </w:trPr>
        <w:tc>
          <w:tcPr>
            <w:tcW w:w="0" w:type="auto"/>
            <w:vAlign w:val="center"/>
            <w:hideMark/>
          </w:tcPr>
          <w:p w14:paraId="29D7AE1A"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Capacitación del personal</w:t>
            </w:r>
          </w:p>
        </w:tc>
        <w:tc>
          <w:tcPr>
            <w:tcW w:w="0" w:type="auto"/>
            <w:vAlign w:val="center"/>
            <w:hideMark/>
          </w:tcPr>
          <w:p w14:paraId="523EE639"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RRHH / Ambiental</w:t>
            </w:r>
          </w:p>
        </w:tc>
        <w:tc>
          <w:tcPr>
            <w:tcW w:w="0" w:type="auto"/>
            <w:vAlign w:val="center"/>
            <w:hideMark/>
          </w:tcPr>
          <w:p w14:paraId="5212FD2F"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Trimestral</w:t>
            </w:r>
          </w:p>
        </w:tc>
        <w:tc>
          <w:tcPr>
            <w:tcW w:w="0" w:type="auto"/>
            <w:vAlign w:val="center"/>
            <w:hideMark/>
          </w:tcPr>
          <w:p w14:paraId="3D87E42B"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 personal capacitado</w:t>
            </w:r>
          </w:p>
        </w:tc>
      </w:tr>
      <w:tr w:rsidR="0041465A" w:rsidRPr="0041465A" w14:paraId="430931F9" w14:textId="77777777" w:rsidTr="0041465A">
        <w:trPr>
          <w:tblCellSpacing w:w="15" w:type="dxa"/>
        </w:trPr>
        <w:tc>
          <w:tcPr>
            <w:tcW w:w="0" w:type="auto"/>
            <w:vAlign w:val="center"/>
            <w:hideMark/>
          </w:tcPr>
          <w:p w14:paraId="0BC1D521"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Plan de manejo de residuos peligrosos</w:t>
            </w:r>
          </w:p>
        </w:tc>
        <w:tc>
          <w:tcPr>
            <w:tcW w:w="0" w:type="auto"/>
            <w:vAlign w:val="center"/>
            <w:hideMark/>
          </w:tcPr>
          <w:p w14:paraId="261A1D65"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Seguridad industrial</w:t>
            </w:r>
          </w:p>
        </w:tc>
        <w:tc>
          <w:tcPr>
            <w:tcW w:w="0" w:type="auto"/>
            <w:vAlign w:val="center"/>
            <w:hideMark/>
          </w:tcPr>
          <w:p w14:paraId="52E66D54"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1 mes</w:t>
            </w:r>
          </w:p>
        </w:tc>
        <w:tc>
          <w:tcPr>
            <w:tcW w:w="0" w:type="auto"/>
            <w:vAlign w:val="center"/>
            <w:hideMark/>
          </w:tcPr>
          <w:p w14:paraId="6CFD0DD9" w14:textId="77777777" w:rsidR="0041465A" w:rsidRPr="0041465A" w:rsidRDefault="0041465A" w:rsidP="0041465A">
            <w:pPr>
              <w:spacing w:before="100" w:beforeAutospacing="1" w:after="100" w:afterAutospacing="1" w:line="240" w:lineRule="auto"/>
              <w:rPr>
                <w:rFonts w:ascii="Times New Roman" w:eastAsia="Times New Roman" w:hAnsi="Times New Roman" w:cs="Times New Roman"/>
                <w:sz w:val="28"/>
                <w:szCs w:val="28"/>
                <w:lang w:eastAsia="es-CO"/>
              </w:rPr>
            </w:pPr>
            <w:r w:rsidRPr="0041465A">
              <w:rPr>
                <w:rFonts w:ascii="Times New Roman" w:eastAsia="Times New Roman" w:hAnsi="Times New Roman" w:cs="Times New Roman"/>
                <w:sz w:val="28"/>
                <w:szCs w:val="28"/>
                <w:lang w:eastAsia="es-CO"/>
              </w:rPr>
              <w:t>Certificado de gestor externo</w:t>
            </w:r>
          </w:p>
        </w:tc>
      </w:tr>
    </w:tbl>
    <w:p w14:paraId="48B621DD" w14:textId="77777777" w:rsidR="00EA5FE5" w:rsidRDefault="00EA5FE5" w:rsidP="00EA5FE5">
      <w:pPr>
        <w:spacing w:after="0" w:line="240" w:lineRule="auto"/>
        <w:rPr>
          <w:rFonts w:ascii="Times New Roman" w:eastAsia="Times New Roman" w:hAnsi="Times New Roman" w:cs="Times New Roman"/>
          <w:sz w:val="28"/>
          <w:szCs w:val="28"/>
          <w:lang w:eastAsia="es-CO"/>
        </w:rPr>
      </w:pPr>
    </w:p>
    <w:p w14:paraId="0F8D1F1D" w14:textId="77777777" w:rsidR="00390CEA" w:rsidRDefault="00390CEA" w:rsidP="00EA5FE5">
      <w:pPr>
        <w:spacing w:after="0" w:line="240" w:lineRule="auto"/>
        <w:rPr>
          <w:rFonts w:ascii="Times New Roman" w:eastAsia="Times New Roman" w:hAnsi="Times New Roman" w:cs="Times New Roman"/>
          <w:sz w:val="28"/>
          <w:szCs w:val="28"/>
          <w:lang w:eastAsia="es-CO"/>
        </w:rPr>
      </w:pPr>
    </w:p>
    <w:p w14:paraId="7ED0D698" w14:textId="77777777" w:rsidR="00390CEA" w:rsidRDefault="00390CEA" w:rsidP="00EA5FE5">
      <w:pPr>
        <w:spacing w:after="0" w:line="240" w:lineRule="auto"/>
        <w:rPr>
          <w:rFonts w:ascii="Times New Roman" w:eastAsia="Times New Roman" w:hAnsi="Times New Roman" w:cs="Times New Roman"/>
          <w:sz w:val="28"/>
          <w:szCs w:val="28"/>
          <w:lang w:eastAsia="es-CO"/>
        </w:rPr>
      </w:pPr>
    </w:p>
    <w:tbl>
      <w:tblPr>
        <w:tblStyle w:val="Tablaconcuadrcula"/>
        <w:tblpPr w:leftFromText="141" w:rightFromText="141" w:vertAnchor="text" w:horzAnchor="margin" w:tblpXSpec="center" w:tblpY="-726"/>
        <w:tblW w:w="11057" w:type="dxa"/>
        <w:tblLook w:val="04A0" w:firstRow="1" w:lastRow="0" w:firstColumn="1" w:lastColumn="0" w:noHBand="0" w:noVBand="1"/>
      </w:tblPr>
      <w:tblGrid>
        <w:gridCol w:w="3119"/>
        <w:gridCol w:w="4536"/>
        <w:gridCol w:w="3402"/>
      </w:tblGrid>
      <w:tr w:rsidR="00390CEA" w14:paraId="43519761" w14:textId="77777777" w:rsidTr="009A71F0">
        <w:trPr>
          <w:trHeight w:val="508"/>
        </w:trPr>
        <w:tc>
          <w:tcPr>
            <w:tcW w:w="3119" w:type="dxa"/>
            <w:vMerge w:val="restart"/>
          </w:tcPr>
          <w:p w14:paraId="350B5736" w14:textId="77777777" w:rsidR="00390CEA" w:rsidRDefault="00390CEA" w:rsidP="009A71F0">
            <w:pPr>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72576" behindDoc="1" locked="0" layoutInCell="1" allowOverlap="1" wp14:anchorId="7A5DDF7F" wp14:editId="7E540EC8">
                  <wp:simplePos x="0" y="0"/>
                  <wp:positionH relativeFrom="column">
                    <wp:posOffset>81915</wp:posOffset>
                  </wp:positionH>
                  <wp:positionV relativeFrom="paragraph">
                    <wp:posOffset>53975</wp:posOffset>
                  </wp:positionV>
                  <wp:extent cx="1729368" cy="800100"/>
                  <wp:effectExtent l="0" t="0" r="4445" b="0"/>
                  <wp:wrapNone/>
                  <wp:docPr id="980219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59349" name="Imagen 2143559349"/>
                          <pic:cNvPicPr/>
                        </pic:nvPicPr>
                        <pic:blipFill>
                          <a:blip r:embed="rId7">
                            <a:extLst>
                              <a:ext uri="{28A0092B-C50C-407E-A947-70E740481C1C}">
                                <a14:useLocalDpi xmlns:a14="http://schemas.microsoft.com/office/drawing/2010/main" val="0"/>
                              </a:ext>
                            </a:extLst>
                          </a:blip>
                          <a:stretch>
                            <a:fillRect/>
                          </a:stretch>
                        </pic:blipFill>
                        <pic:spPr>
                          <a:xfrm>
                            <a:off x="0" y="0"/>
                            <a:ext cx="1729368" cy="800100"/>
                          </a:xfrm>
                          <a:prstGeom prst="rect">
                            <a:avLst/>
                          </a:prstGeom>
                        </pic:spPr>
                      </pic:pic>
                    </a:graphicData>
                  </a:graphic>
                </wp:anchor>
              </w:drawing>
            </w:r>
          </w:p>
        </w:tc>
        <w:tc>
          <w:tcPr>
            <w:tcW w:w="4536" w:type="dxa"/>
            <w:vMerge w:val="restart"/>
          </w:tcPr>
          <w:p w14:paraId="0F1D7CB9" w14:textId="77777777" w:rsidR="00390CEA" w:rsidRDefault="00390CEA" w:rsidP="009A71F0">
            <w:pPr>
              <w:jc w:val="center"/>
              <w:rPr>
                <w:rFonts w:ascii="Times New Roman" w:hAnsi="Times New Roman" w:cs="Times New Roman"/>
                <w:sz w:val="28"/>
                <w:szCs w:val="28"/>
              </w:rPr>
            </w:pPr>
          </w:p>
          <w:p w14:paraId="79469155" w14:textId="77777777" w:rsidR="00390CEA" w:rsidRDefault="00390CEA" w:rsidP="009A71F0">
            <w:pPr>
              <w:jc w:val="center"/>
              <w:rPr>
                <w:rFonts w:ascii="Times New Roman" w:hAnsi="Times New Roman" w:cs="Times New Roman"/>
                <w:sz w:val="28"/>
                <w:szCs w:val="28"/>
              </w:rPr>
            </w:pPr>
            <w:r>
              <w:rPr>
                <w:rFonts w:ascii="Times New Roman" w:hAnsi="Times New Roman" w:cs="Times New Roman"/>
                <w:sz w:val="28"/>
                <w:szCs w:val="28"/>
              </w:rPr>
              <w:t>FORMATO DE RECOLECCION DE RESIDUOS SOLIDOS</w:t>
            </w:r>
          </w:p>
        </w:tc>
        <w:tc>
          <w:tcPr>
            <w:tcW w:w="3402" w:type="dxa"/>
          </w:tcPr>
          <w:p w14:paraId="234258B3" w14:textId="77777777" w:rsidR="00390CEA" w:rsidRDefault="00390CEA" w:rsidP="009A71F0">
            <w:pPr>
              <w:rPr>
                <w:rFonts w:ascii="Times New Roman" w:hAnsi="Times New Roman" w:cs="Times New Roman"/>
                <w:sz w:val="28"/>
                <w:szCs w:val="28"/>
              </w:rPr>
            </w:pPr>
            <w:r>
              <w:rPr>
                <w:rFonts w:ascii="Times New Roman" w:hAnsi="Times New Roman" w:cs="Times New Roman"/>
                <w:sz w:val="28"/>
                <w:szCs w:val="28"/>
              </w:rPr>
              <w:t>Versión: 1</w:t>
            </w:r>
          </w:p>
        </w:tc>
      </w:tr>
      <w:tr w:rsidR="00390CEA" w14:paraId="20F9CB86" w14:textId="77777777" w:rsidTr="009A71F0">
        <w:trPr>
          <w:trHeight w:val="480"/>
        </w:trPr>
        <w:tc>
          <w:tcPr>
            <w:tcW w:w="3119" w:type="dxa"/>
            <w:vMerge/>
          </w:tcPr>
          <w:p w14:paraId="2C29419A" w14:textId="77777777" w:rsidR="00390CEA" w:rsidRDefault="00390CEA" w:rsidP="009A71F0">
            <w:pPr>
              <w:rPr>
                <w:rFonts w:ascii="Times New Roman" w:hAnsi="Times New Roman" w:cs="Times New Roman"/>
                <w:sz w:val="28"/>
                <w:szCs w:val="28"/>
              </w:rPr>
            </w:pPr>
          </w:p>
        </w:tc>
        <w:tc>
          <w:tcPr>
            <w:tcW w:w="4536" w:type="dxa"/>
            <w:vMerge/>
          </w:tcPr>
          <w:p w14:paraId="45C670DC" w14:textId="77777777" w:rsidR="00390CEA" w:rsidRDefault="00390CEA" w:rsidP="009A71F0">
            <w:pPr>
              <w:rPr>
                <w:rFonts w:ascii="Times New Roman" w:hAnsi="Times New Roman" w:cs="Times New Roman"/>
                <w:sz w:val="28"/>
                <w:szCs w:val="28"/>
              </w:rPr>
            </w:pPr>
          </w:p>
        </w:tc>
        <w:tc>
          <w:tcPr>
            <w:tcW w:w="3402" w:type="dxa"/>
          </w:tcPr>
          <w:p w14:paraId="68E47F70" w14:textId="77777777" w:rsidR="00390CEA" w:rsidRDefault="00390CEA" w:rsidP="009A71F0">
            <w:pPr>
              <w:rPr>
                <w:rFonts w:ascii="Times New Roman" w:hAnsi="Times New Roman" w:cs="Times New Roman"/>
                <w:sz w:val="28"/>
                <w:szCs w:val="28"/>
              </w:rPr>
            </w:pPr>
            <w:r>
              <w:rPr>
                <w:rFonts w:ascii="Times New Roman" w:hAnsi="Times New Roman" w:cs="Times New Roman"/>
                <w:sz w:val="28"/>
                <w:szCs w:val="28"/>
              </w:rPr>
              <w:t xml:space="preserve">Código: </w:t>
            </w:r>
          </w:p>
        </w:tc>
      </w:tr>
      <w:tr w:rsidR="00390CEA" w14:paraId="395B306F" w14:textId="77777777" w:rsidTr="009A71F0">
        <w:trPr>
          <w:trHeight w:val="396"/>
        </w:trPr>
        <w:tc>
          <w:tcPr>
            <w:tcW w:w="3119" w:type="dxa"/>
            <w:vMerge/>
          </w:tcPr>
          <w:p w14:paraId="2A01935F" w14:textId="77777777" w:rsidR="00390CEA" w:rsidRDefault="00390CEA" w:rsidP="009A71F0">
            <w:pPr>
              <w:rPr>
                <w:rFonts w:ascii="Times New Roman" w:hAnsi="Times New Roman" w:cs="Times New Roman"/>
                <w:sz w:val="28"/>
                <w:szCs w:val="28"/>
              </w:rPr>
            </w:pPr>
          </w:p>
        </w:tc>
        <w:tc>
          <w:tcPr>
            <w:tcW w:w="4536" w:type="dxa"/>
            <w:vMerge/>
          </w:tcPr>
          <w:p w14:paraId="197F6620" w14:textId="77777777" w:rsidR="00390CEA" w:rsidRDefault="00390CEA" w:rsidP="009A71F0">
            <w:pPr>
              <w:rPr>
                <w:rFonts w:ascii="Times New Roman" w:hAnsi="Times New Roman" w:cs="Times New Roman"/>
                <w:sz w:val="28"/>
                <w:szCs w:val="28"/>
              </w:rPr>
            </w:pPr>
          </w:p>
        </w:tc>
        <w:tc>
          <w:tcPr>
            <w:tcW w:w="3402" w:type="dxa"/>
          </w:tcPr>
          <w:p w14:paraId="477D9F75" w14:textId="77777777" w:rsidR="00390CEA" w:rsidRDefault="00390CEA" w:rsidP="009A71F0">
            <w:pPr>
              <w:rPr>
                <w:rFonts w:ascii="Times New Roman" w:hAnsi="Times New Roman" w:cs="Times New Roman"/>
                <w:sz w:val="28"/>
                <w:szCs w:val="28"/>
              </w:rPr>
            </w:pPr>
            <w:r>
              <w:rPr>
                <w:rFonts w:ascii="Times New Roman" w:hAnsi="Times New Roman" w:cs="Times New Roman"/>
                <w:sz w:val="28"/>
                <w:szCs w:val="28"/>
              </w:rPr>
              <w:t xml:space="preserve">Pagina: </w:t>
            </w:r>
          </w:p>
        </w:tc>
      </w:tr>
    </w:tbl>
    <w:p w14:paraId="30BBF0A2" w14:textId="77777777" w:rsidR="00390CEA" w:rsidRPr="00CC7D19" w:rsidRDefault="00390CEA" w:rsidP="00EA5FE5">
      <w:pPr>
        <w:spacing w:after="0" w:line="240" w:lineRule="auto"/>
        <w:rPr>
          <w:rFonts w:ascii="Times New Roman" w:eastAsia="Times New Roman" w:hAnsi="Times New Roman" w:cs="Times New Roman"/>
          <w:sz w:val="28"/>
          <w:szCs w:val="28"/>
          <w:lang w:eastAsia="es-CO"/>
        </w:rPr>
      </w:pPr>
    </w:p>
    <w:p w14:paraId="0E3DFC8C" w14:textId="0DDEF070" w:rsidR="00EA5FE5" w:rsidRPr="00997663" w:rsidRDefault="00924DC3" w:rsidP="00EA5FE5">
      <w:pPr>
        <w:spacing w:before="100" w:beforeAutospacing="1" w:after="100" w:afterAutospacing="1" w:line="240" w:lineRule="auto"/>
        <w:outlineLvl w:val="2"/>
        <w:rPr>
          <w:rFonts w:ascii="Times New Roman" w:eastAsia="Times New Roman" w:hAnsi="Times New Roman" w:cs="Times New Roman"/>
          <w:b/>
          <w:bCs/>
          <w:sz w:val="32"/>
          <w:szCs w:val="32"/>
          <w:lang w:eastAsia="es-CO"/>
        </w:rPr>
      </w:pPr>
      <w:r>
        <w:rPr>
          <w:rFonts w:ascii="Times New Roman" w:eastAsia="Times New Roman" w:hAnsi="Times New Roman" w:cs="Times New Roman"/>
          <w:b/>
          <w:bCs/>
          <w:sz w:val="32"/>
          <w:szCs w:val="32"/>
          <w:lang w:eastAsia="es-CO"/>
        </w:rPr>
        <w:t>8</w:t>
      </w:r>
      <w:r w:rsidR="00EA5FE5" w:rsidRPr="00997663">
        <w:rPr>
          <w:rFonts w:ascii="Times New Roman" w:eastAsia="Times New Roman" w:hAnsi="Times New Roman" w:cs="Times New Roman"/>
          <w:b/>
          <w:bCs/>
          <w:sz w:val="32"/>
          <w:szCs w:val="32"/>
          <w:lang w:eastAsia="es-CO"/>
        </w:rPr>
        <w:t>. Control y seguimiento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87"/>
        <w:gridCol w:w="1402"/>
        <w:gridCol w:w="3339"/>
      </w:tblGrid>
      <w:tr w:rsidR="00EA5FE5" w:rsidRPr="00CC7D19" w14:paraId="72BC975A" w14:textId="77777777" w:rsidTr="00EA5FE5">
        <w:trPr>
          <w:tblHeader/>
          <w:tblCellSpacing w:w="15" w:type="dxa"/>
        </w:trPr>
        <w:tc>
          <w:tcPr>
            <w:tcW w:w="0" w:type="auto"/>
            <w:vAlign w:val="center"/>
            <w:hideMark/>
          </w:tcPr>
          <w:p w14:paraId="7B0E317E" w14:textId="77777777" w:rsidR="00EA5FE5" w:rsidRPr="00CC7D19" w:rsidRDefault="00EA5FE5" w:rsidP="00EA5FE5">
            <w:pPr>
              <w:spacing w:after="0" w:line="240" w:lineRule="auto"/>
              <w:jc w:val="center"/>
              <w:rPr>
                <w:rFonts w:ascii="Times New Roman" w:eastAsia="Times New Roman" w:hAnsi="Times New Roman" w:cs="Times New Roman"/>
                <w:b/>
                <w:bCs/>
                <w:sz w:val="28"/>
                <w:szCs w:val="28"/>
                <w:lang w:eastAsia="es-CO"/>
              </w:rPr>
            </w:pPr>
            <w:r w:rsidRPr="00CC7D19">
              <w:rPr>
                <w:rFonts w:ascii="Times New Roman" w:eastAsia="Times New Roman" w:hAnsi="Times New Roman" w:cs="Times New Roman"/>
                <w:b/>
                <w:bCs/>
                <w:sz w:val="28"/>
                <w:szCs w:val="28"/>
                <w:lang w:eastAsia="es-CO"/>
              </w:rPr>
              <w:t>Actividad</w:t>
            </w:r>
          </w:p>
        </w:tc>
        <w:tc>
          <w:tcPr>
            <w:tcW w:w="0" w:type="auto"/>
            <w:vAlign w:val="center"/>
            <w:hideMark/>
          </w:tcPr>
          <w:p w14:paraId="6A8D962C" w14:textId="77777777" w:rsidR="00EA5FE5" w:rsidRPr="00CC7D19" w:rsidRDefault="00EA5FE5" w:rsidP="00EA5FE5">
            <w:pPr>
              <w:spacing w:after="0" w:line="240" w:lineRule="auto"/>
              <w:jc w:val="center"/>
              <w:rPr>
                <w:rFonts w:ascii="Times New Roman" w:eastAsia="Times New Roman" w:hAnsi="Times New Roman" w:cs="Times New Roman"/>
                <w:b/>
                <w:bCs/>
                <w:sz w:val="28"/>
                <w:szCs w:val="28"/>
                <w:lang w:eastAsia="es-CO"/>
              </w:rPr>
            </w:pPr>
            <w:r w:rsidRPr="00CC7D19">
              <w:rPr>
                <w:rFonts w:ascii="Times New Roman" w:eastAsia="Times New Roman" w:hAnsi="Times New Roman" w:cs="Times New Roman"/>
                <w:b/>
                <w:bCs/>
                <w:sz w:val="28"/>
                <w:szCs w:val="28"/>
                <w:lang w:eastAsia="es-CO"/>
              </w:rPr>
              <w:t>Frecuencia</w:t>
            </w:r>
          </w:p>
        </w:tc>
        <w:tc>
          <w:tcPr>
            <w:tcW w:w="0" w:type="auto"/>
            <w:vAlign w:val="center"/>
            <w:hideMark/>
          </w:tcPr>
          <w:p w14:paraId="54C7094C" w14:textId="77777777" w:rsidR="00EA5FE5" w:rsidRPr="00CC7D19" w:rsidRDefault="00EA5FE5" w:rsidP="00EA5FE5">
            <w:pPr>
              <w:spacing w:after="0" w:line="240" w:lineRule="auto"/>
              <w:jc w:val="center"/>
              <w:rPr>
                <w:rFonts w:ascii="Times New Roman" w:eastAsia="Times New Roman" w:hAnsi="Times New Roman" w:cs="Times New Roman"/>
                <w:b/>
                <w:bCs/>
                <w:sz w:val="28"/>
                <w:szCs w:val="28"/>
                <w:lang w:eastAsia="es-CO"/>
              </w:rPr>
            </w:pPr>
            <w:r w:rsidRPr="00CC7D19">
              <w:rPr>
                <w:rFonts w:ascii="Times New Roman" w:eastAsia="Times New Roman" w:hAnsi="Times New Roman" w:cs="Times New Roman"/>
                <w:b/>
                <w:bCs/>
                <w:sz w:val="28"/>
                <w:szCs w:val="28"/>
                <w:lang w:eastAsia="es-CO"/>
              </w:rPr>
              <w:t>Responsable</w:t>
            </w:r>
          </w:p>
        </w:tc>
      </w:tr>
      <w:tr w:rsidR="00EA5FE5" w:rsidRPr="00CC7D19" w14:paraId="1C28356D" w14:textId="77777777" w:rsidTr="00EA5FE5">
        <w:trPr>
          <w:tblCellSpacing w:w="15" w:type="dxa"/>
        </w:trPr>
        <w:tc>
          <w:tcPr>
            <w:tcW w:w="0" w:type="auto"/>
            <w:vAlign w:val="center"/>
            <w:hideMark/>
          </w:tcPr>
          <w:p w14:paraId="4807435E"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Inspección de separación adecuada</w:t>
            </w:r>
          </w:p>
        </w:tc>
        <w:tc>
          <w:tcPr>
            <w:tcW w:w="0" w:type="auto"/>
            <w:vAlign w:val="center"/>
            <w:hideMark/>
          </w:tcPr>
          <w:p w14:paraId="59B047BC"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Semanal</w:t>
            </w:r>
          </w:p>
        </w:tc>
        <w:tc>
          <w:tcPr>
            <w:tcW w:w="0" w:type="auto"/>
            <w:vAlign w:val="center"/>
            <w:hideMark/>
          </w:tcPr>
          <w:p w14:paraId="5ABCE84A"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Supervisor de saneamiento</w:t>
            </w:r>
          </w:p>
        </w:tc>
      </w:tr>
      <w:tr w:rsidR="00EA5FE5" w:rsidRPr="00CC7D19" w14:paraId="73F8087F" w14:textId="77777777" w:rsidTr="00EA5FE5">
        <w:trPr>
          <w:tblCellSpacing w:w="15" w:type="dxa"/>
        </w:trPr>
        <w:tc>
          <w:tcPr>
            <w:tcW w:w="0" w:type="auto"/>
            <w:vAlign w:val="center"/>
            <w:hideMark/>
          </w:tcPr>
          <w:p w14:paraId="4D966892"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Revisión de volúmenes de residuos</w:t>
            </w:r>
          </w:p>
        </w:tc>
        <w:tc>
          <w:tcPr>
            <w:tcW w:w="0" w:type="auto"/>
            <w:vAlign w:val="center"/>
            <w:hideMark/>
          </w:tcPr>
          <w:p w14:paraId="1E3677F1"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Mensual</w:t>
            </w:r>
          </w:p>
        </w:tc>
        <w:tc>
          <w:tcPr>
            <w:tcW w:w="0" w:type="auto"/>
            <w:vAlign w:val="center"/>
            <w:hideMark/>
          </w:tcPr>
          <w:p w14:paraId="2AA4164B"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Coordinador ambiental</w:t>
            </w:r>
          </w:p>
        </w:tc>
      </w:tr>
      <w:tr w:rsidR="00EA5FE5" w:rsidRPr="00CC7D19" w14:paraId="5F18DD72" w14:textId="77777777" w:rsidTr="00EA5FE5">
        <w:trPr>
          <w:tblCellSpacing w:w="15" w:type="dxa"/>
        </w:trPr>
        <w:tc>
          <w:tcPr>
            <w:tcW w:w="0" w:type="auto"/>
            <w:vAlign w:val="center"/>
            <w:hideMark/>
          </w:tcPr>
          <w:p w14:paraId="0D6AD465"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Verificación del contrato con gestor autorizado</w:t>
            </w:r>
          </w:p>
        </w:tc>
        <w:tc>
          <w:tcPr>
            <w:tcW w:w="0" w:type="auto"/>
            <w:vAlign w:val="center"/>
            <w:hideMark/>
          </w:tcPr>
          <w:p w14:paraId="5662DBAA"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Anual</w:t>
            </w:r>
          </w:p>
        </w:tc>
        <w:tc>
          <w:tcPr>
            <w:tcW w:w="0" w:type="auto"/>
            <w:vAlign w:val="center"/>
            <w:hideMark/>
          </w:tcPr>
          <w:p w14:paraId="2991F2B5"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Administrativo</w:t>
            </w:r>
          </w:p>
        </w:tc>
      </w:tr>
      <w:tr w:rsidR="00EA5FE5" w:rsidRPr="00CC7D19" w14:paraId="26B34989" w14:textId="77777777" w:rsidTr="00EA5FE5">
        <w:trPr>
          <w:tblCellSpacing w:w="15" w:type="dxa"/>
        </w:trPr>
        <w:tc>
          <w:tcPr>
            <w:tcW w:w="0" w:type="auto"/>
            <w:vAlign w:val="center"/>
            <w:hideMark/>
          </w:tcPr>
          <w:p w14:paraId="57F45A7F"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Control de RESPEL (manifiestos)</w:t>
            </w:r>
          </w:p>
        </w:tc>
        <w:tc>
          <w:tcPr>
            <w:tcW w:w="0" w:type="auto"/>
            <w:vAlign w:val="center"/>
            <w:hideMark/>
          </w:tcPr>
          <w:p w14:paraId="54408C2F"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Trimestral</w:t>
            </w:r>
          </w:p>
        </w:tc>
        <w:tc>
          <w:tcPr>
            <w:tcW w:w="0" w:type="auto"/>
            <w:vAlign w:val="center"/>
            <w:hideMark/>
          </w:tcPr>
          <w:p w14:paraId="4B4EBCF1"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Responsable de seguridad industrial</w:t>
            </w:r>
          </w:p>
        </w:tc>
      </w:tr>
    </w:tbl>
    <w:p w14:paraId="3E4A430F"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p>
    <w:p w14:paraId="41FB77A2" w14:textId="23D78D2E" w:rsidR="00EA5FE5" w:rsidRPr="00997663" w:rsidRDefault="00997663" w:rsidP="00EA5FE5">
      <w:pPr>
        <w:spacing w:before="100" w:beforeAutospacing="1" w:after="100" w:afterAutospacing="1" w:line="240" w:lineRule="auto"/>
        <w:outlineLvl w:val="2"/>
        <w:rPr>
          <w:rFonts w:ascii="Times New Roman" w:eastAsia="Times New Roman" w:hAnsi="Times New Roman" w:cs="Times New Roman"/>
          <w:b/>
          <w:bCs/>
          <w:sz w:val="32"/>
          <w:szCs w:val="32"/>
          <w:lang w:eastAsia="es-CO"/>
        </w:rPr>
      </w:pPr>
      <w:r w:rsidRPr="00997663">
        <w:rPr>
          <w:rFonts w:ascii="Times New Roman" w:eastAsia="Times New Roman" w:hAnsi="Times New Roman" w:cs="Times New Roman"/>
          <w:b/>
          <w:bCs/>
          <w:sz w:val="32"/>
          <w:szCs w:val="32"/>
          <w:lang w:eastAsia="es-CO"/>
        </w:rPr>
        <w:t>8</w:t>
      </w:r>
      <w:r w:rsidR="00EA5FE5" w:rsidRPr="00997663">
        <w:rPr>
          <w:rFonts w:ascii="Times New Roman" w:eastAsia="Times New Roman" w:hAnsi="Times New Roman" w:cs="Times New Roman"/>
          <w:b/>
          <w:bCs/>
          <w:sz w:val="32"/>
          <w:szCs w:val="32"/>
          <w:lang w:eastAsia="es-CO"/>
        </w:rPr>
        <w:t>. Indicadores</w:t>
      </w:r>
    </w:p>
    <w:tbl>
      <w:tblPr>
        <w:tblW w:w="0" w:type="auto"/>
        <w:tblCellSpacing w:w="15"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41"/>
        <w:gridCol w:w="1439"/>
      </w:tblGrid>
      <w:tr w:rsidR="0065278C" w:rsidRPr="0065278C" w14:paraId="3702871E" w14:textId="77777777" w:rsidTr="00C854CE">
        <w:trPr>
          <w:tblHeader/>
          <w:tblCellSpacing w:w="15" w:type="dxa"/>
        </w:trPr>
        <w:tc>
          <w:tcPr>
            <w:tcW w:w="0" w:type="auto"/>
            <w:vAlign w:val="center"/>
            <w:hideMark/>
          </w:tcPr>
          <w:p w14:paraId="70649B1F" w14:textId="77777777" w:rsidR="0065278C" w:rsidRPr="0065278C" w:rsidRDefault="0065278C" w:rsidP="0065278C">
            <w:pPr>
              <w:spacing w:after="0" w:line="240" w:lineRule="auto"/>
              <w:rPr>
                <w:rFonts w:ascii="Times New Roman" w:eastAsia="Times New Roman" w:hAnsi="Times New Roman" w:cs="Times New Roman"/>
                <w:b/>
                <w:bCs/>
                <w:sz w:val="28"/>
                <w:szCs w:val="28"/>
                <w:lang w:eastAsia="es-CO"/>
              </w:rPr>
            </w:pPr>
            <w:r w:rsidRPr="0065278C">
              <w:rPr>
                <w:rFonts w:ascii="Times New Roman" w:eastAsia="Times New Roman" w:hAnsi="Times New Roman" w:cs="Times New Roman"/>
                <w:b/>
                <w:bCs/>
                <w:sz w:val="28"/>
                <w:szCs w:val="28"/>
                <w:lang w:eastAsia="es-CO"/>
              </w:rPr>
              <w:t>Indicador</w:t>
            </w:r>
          </w:p>
        </w:tc>
        <w:tc>
          <w:tcPr>
            <w:tcW w:w="0" w:type="auto"/>
            <w:vAlign w:val="center"/>
            <w:hideMark/>
          </w:tcPr>
          <w:p w14:paraId="5E9FE434" w14:textId="43402F3D" w:rsidR="0065278C" w:rsidRPr="0065278C" w:rsidRDefault="00CC437B" w:rsidP="0065278C">
            <w:pPr>
              <w:spacing w:after="0" w:line="240" w:lineRule="auto"/>
              <w:rPr>
                <w:rFonts w:ascii="Times New Roman" w:eastAsia="Times New Roman" w:hAnsi="Times New Roman" w:cs="Times New Roman"/>
                <w:b/>
                <w:bCs/>
                <w:sz w:val="28"/>
                <w:szCs w:val="28"/>
                <w:lang w:eastAsia="es-CO"/>
              </w:rPr>
            </w:pPr>
            <w:r w:rsidRPr="00CC7D19">
              <w:rPr>
                <w:rFonts w:ascii="Times New Roman" w:eastAsia="Times New Roman" w:hAnsi="Times New Roman" w:cs="Times New Roman"/>
                <w:b/>
                <w:bCs/>
                <w:sz w:val="28"/>
                <w:szCs w:val="28"/>
                <w:lang w:eastAsia="es-CO"/>
              </w:rPr>
              <w:t xml:space="preserve">Alcance </w:t>
            </w:r>
          </w:p>
        </w:tc>
      </w:tr>
      <w:tr w:rsidR="0065278C" w:rsidRPr="0065278C" w14:paraId="16E8D643" w14:textId="77777777" w:rsidTr="00C854CE">
        <w:trPr>
          <w:tblCellSpacing w:w="15" w:type="dxa"/>
        </w:trPr>
        <w:tc>
          <w:tcPr>
            <w:tcW w:w="0" w:type="auto"/>
            <w:vAlign w:val="center"/>
            <w:hideMark/>
          </w:tcPr>
          <w:p w14:paraId="770656C6" w14:textId="77777777" w:rsidR="0065278C" w:rsidRPr="0065278C" w:rsidRDefault="0065278C" w:rsidP="0065278C">
            <w:pPr>
              <w:spacing w:after="0" w:line="240" w:lineRule="auto"/>
              <w:rPr>
                <w:rFonts w:ascii="Times New Roman" w:eastAsia="Times New Roman" w:hAnsi="Times New Roman" w:cs="Times New Roman"/>
                <w:sz w:val="28"/>
                <w:szCs w:val="28"/>
                <w:lang w:eastAsia="es-CO"/>
              </w:rPr>
            </w:pPr>
            <w:r w:rsidRPr="0065278C">
              <w:rPr>
                <w:rFonts w:ascii="Times New Roman" w:eastAsia="Times New Roman" w:hAnsi="Times New Roman" w:cs="Times New Roman"/>
                <w:sz w:val="28"/>
                <w:szCs w:val="28"/>
                <w:lang w:eastAsia="es-CO"/>
              </w:rPr>
              <w:t>% residuos separados correctamente</w:t>
            </w:r>
          </w:p>
        </w:tc>
        <w:tc>
          <w:tcPr>
            <w:tcW w:w="0" w:type="auto"/>
            <w:vAlign w:val="center"/>
            <w:hideMark/>
          </w:tcPr>
          <w:p w14:paraId="493BD1B5" w14:textId="0E574223" w:rsidR="0065278C" w:rsidRPr="0065278C" w:rsidRDefault="0065278C" w:rsidP="0065278C">
            <w:pPr>
              <w:spacing w:after="0" w:line="240" w:lineRule="auto"/>
              <w:rPr>
                <w:rFonts w:ascii="Times New Roman" w:eastAsia="Times New Roman" w:hAnsi="Times New Roman" w:cs="Times New Roman"/>
                <w:sz w:val="28"/>
                <w:szCs w:val="28"/>
                <w:lang w:eastAsia="es-CO"/>
              </w:rPr>
            </w:pPr>
            <w:r w:rsidRPr="0065278C">
              <w:rPr>
                <w:rFonts w:ascii="Times New Roman" w:eastAsia="Times New Roman" w:hAnsi="Times New Roman" w:cs="Times New Roman"/>
                <w:sz w:val="28"/>
                <w:szCs w:val="28"/>
                <w:lang w:eastAsia="es-CO"/>
              </w:rPr>
              <w:t xml:space="preserve">≥ </w:t>
            </w:r>
            <w:r w:rsidR="00CC437B" w:rsidRPr="00CC7D19">
              <w:rPr>
                <w:rFonts w:ascii="Times New Roman" w:eastAsia="Times New Roman" w:hAnsi="Times New Roman" w:cs="Times New Roman"/>
                <w:sz w:val="28"/>
                <w:szCs w:val="28"/>
                <w:lang w:eastAsia="es-CO"/>
              </w:rPr>
              <w:t>65</w:t>
            </w:r>
            <w:r w:rsidRPr="0065278C">
              <w:rPr>
                <w:rFonts w:ascii="Times New Roman" w:eastAsia="Times New Roman" w:hAnsi="Times New Roman" w:cs="Times New Roman"/>
                <w:sz w:val="28"/>
                <w:szCs w:val="28"/>
                <w:lang w:eastAsia="es-CO"/>
              </w:rPr>
              <w:t>%</w:t>
            </w:r>
          </w:p>
        </w:tc>
      </w:tr>
      <w:tr w:rsidR="0065278C" w:rsidRPr="0065278C" w14:paraId="1D2C3071" w14:textId="77777777" w:rsidTr="00C854CE">
        <w:trPr>
          <w:tblCellSpacing w:w="15" w:type="dxa"/>
        </w:trPr>
        <w:tc>
          <w:tcPr>
            <w:tcW w:w="0" w:type="auto"/>
            <w:vAlign w:val="center"/>
            <w:hideMark/>
          </w:tcPr>
          <w:p w14:paraId="7D708315" w14:textId="77777777" w:rsidR="0065278C" w:rsidRPr="0065278C" w:rsidRDefault="0065278C" w:rsidP="0065278C">
            <w:pPr>
              <w:spacing w:after="0" w:line="240" w:lineRule="auto"/>
              <w:rPr>
                <w:rFonts w:ascii="Times New Roman" w:eastAsia="Times New Roman" w:hAnsi="Times New Roman" w:cs="Times New Roman"/>
                <w:sz w:val="28"/>
                <w:szCs w:val="28"/>
                <w:lang w:eastAsia="es-CO"/>
              </w:rPr>
            </w:pPr>
            <w:r w:rsidRPr="0065278C">
              <w:rPr>
                <w:rFonts w:ascii="Times New Roman" w:eastAsia="Times New Roman" w:hAnsi="Times New Roman" w:cs="Times New Roman"/>
                <w:sz w:val="28"/>
                <w:szCs w:val="28"/>
                <w:lang w:eastAsia="es-CO"/>
              </w:rPr>
              <w:t>Toneladas de residuos orgánicos compostados</w:t>
            </w:r>
          </w:p>
        </w:tc>
        <w:tc>
          <w:tcPr>
            <w:tcW w:w="0" w:type="auto"/>
            <w:vAlign w:val="center"/>
            <w:hideMark/>
          </w:tcPr>
          <w:p w14:paraId="6061A60D" w14:textId="77777777" w:rsidR="0065278C" w:rsidRPr="0065278C" w:rsidRDefault="0065278C" w:rsidP="0065278C">
            <w:pPr>
              <w:spacing w:after="0" w:line="240" w:lineRule="auto"/>
              <w:rPr>
                <w:rFonts w:ascii="Times New Roman" w:eastAsia="Times New Roman" w:hAnsi="Times New Roman" w:cs="Times New Roman"/>
                <w:sz w:val="28"/>
                <w:szCs w:val="28"/>
                <w:lang w:eastAsia="es-CO"/>
              </w:rPr>
            </w:pPr>
            <w:r w:rsidRPr="0065278C">
              <w:rPr>
                <w:rFonts w:ascii="Times New Roman" w:eastAsia="Times New Roman" w:hAnsi="Times New Roman" w:cs="Times New Roman"/>
                <w:sz w:val="28"/>
                <w:szCs w:val="28"/>
                <w:lang w:eastAsia="es-CO"/>
              </w:rPr>
              <w:t>≥ 1,5 T/mes</w:t>
            </w:r>
          </w:p>
        </w:tc>
      </w:tr>
      <w:tr w:rsidR="0065278C" w:rsidRPr="0065278C" w14:paraId="4485BB9F" w14:textId="77777777" w:rsidTr="00C854CE">
        <w:trPr>
          <w:tblCellSpacing w:w="15" w:type="dxa"/>
        </w:trPr>
        <w:tc>
          <w:tcPr>
            <w:tcW w:w="0" w:type="auto"/>
            <w:vAlign w:val="center"/>
            <w:hideMark/>
          </w:tcPr>
          <w:p w14:paraId="434B3239" w14:textId="77777777" w:rsidR="0065278C" w:rsidRPr="0065278C" w:rsidRDefault="0065278C" w:rsidP="0065278C">
            <w:pPr>
              <w:spacing w:after="0" w:line="240" w:lineRule="auto"/>
              <w:rPr>
                <w:rFonts w:ascii="Times New Roman" w:eastAsia="Times New Roman" w:hAnsi="Times New Roman" w:cs="Times New Roman"/>
                <w:sz w:val="28"/>
                <w:szCs w:val="28"/>
                <w:lang w:eastAsia="es-CO"/>
              </w:rPr>
            </w:pPr>
            <w:r w:rsidRPr="0065278C">
              <w:rPr>
                <w:rFonts w:ascii="Times New Roman" w:eastAsia="Times New Roman" w:hAnsi="Times New Roman" w:cs="Times New Roman"/>
                <w:sz w:val="28"/>
                <w:szCs w:val="28"/>
                <w:lang w:eastAsia="es-CO"/>
              </w:rPr>
              <w:t>% residuos reciclables recuperados</w:t>
            </w:r>
          </w:p>
        </w:tc>
        <w:tc>
          <w:tcPr>
            <w:tcW w:w="0" w:type="auto"/>
            <w:vAlign w:val="center"/>
            <w:hideMark/>
          </w:tcPr>
          <w:p w14:paraId="36D28003" w14:textId="6EE9138F" w:rsidR="0065278C" w:rsidRPr="0065278C" w:rsidRDefault="0065278C" w:rsidP="0065278C">
            <w:pPr>
              <w:spacing w:after="0" w:line="240" w:lineRule="auto"/>
              <w:rPr>
                <w:rFonts w:ascii="Times New Roman" w:eastAsia="Times New Roman" w:hAnsi="Times New Roman" w:cs="Times New Roman"/>
                <w:sz w:val="28"/>
                <w:szCs w:val="28"/>
                <w:lang w:eastAsia="es-CO"/>
              </w:rPr>
            </w:pPr>
            <w:r w:rsidRPr="0065278C">
              <w:rPr>
                <w:rFonts w:ascii="Times New Roman" w:eastAsia="Times New Roman" w:hAnsi="Times New Roman" w:cs="Times New Roman"/>
                <w:sz w:val="28"/>
                <w:szCs w:val="28"/>
                <w:lang w:eastAsia="es-CO"/>
              </w:rPr>
              <w:t xml:space="preserve">≥ </w:t>
            </w:r>
            <w:r w:rsidR="00096FF5" w:rsidRPr="00CC7D19">
              <w:rPr>
                <w:rFonts w:ascii="Times New Roman" w:eastAsia="Times New Roman" w:hAnsi="Times New Roman" w:cs="Times New Roman"/>
                <w:sz w:val="28"/>
                <w:szCs w:val="28"/>
                <w:lang w:eastAsia="es-CO"/>
              </w:rPr>
              <w:t>3</w:t>
            </w:r>
            <w:r w:rsidRPr="0065278C">
              <w:rPr>
                <w:rFonts w:ascii="Times New Roman" w:eastAsia="Times New Roman" w:hAnsi="Times New Roman" w:cs="Times New Roman"/>
                <w:sz w:val="28"/>
                <w:szCs w:val="28"/>
                <w:lang w:eastAsia="es-CO"/>
              </w:rPr>
              <w:t>0%</w:t>
            </w:r>
          </w:p>
        </w:tc>
      </w:tr>
      <w:tr w:rsidR="0065278C" w:rsidRPr="0065278C" w14:paraId="4B31CD69" w14:textId="77777777" w:rsidTr="00C854CE">
        <w:trPr>
          <w:tblCellSpacing w:w="15" w:type="dxa"/>
        </w:trPr>
        <w:tc>
          <w:tcPr>
            <w:tcW w:w="0" w:type="auto"/>
            <w:vAlign w:val="center"/>
            <w:hideMark/>
          </w:tcPr>
          <w:p w14:paraId="597B9601" w14:textId="77777777" w:rsidR="0065278C" w:rsidRPr="0065278C" w:rsidRDefault="0065278C" w:rsidP="0065278C">
            <w:pPr>
              <w:spacing w:after="0" w:line="240" w:lineRule="auto"/>
              <w:rPr>
                <w:rFonts w:ascii="Times New Roman" w:eastAsia="Times New Roman" w:hAnsi="Times New Roman" w:cs="Times New Roman"/>
                <w:sz w:val="28"/>
                <w:szCs w:val="28"/>
                <w:lang w:eastAsia="es-CO"/>
              </w:rPr>
            </w:pPr>
            <w:r w:rsidRPr="0065278C">
              <w:rPr>
                <w:rFonts w:ascii="Times New Roman" w:eastAsia="Times New Roman" w:hAnsi="Times New Roman" w:cs="Times New Roman"/>
                <w:sz w:val="28"/>
                <w:szCs w:val="28"/>
                <w:lang w:eastAsia="es-CO"/>
              </w:rPr>
              <w:t>Frecuencia de capacitaciones</w:t>
            </w:r>
          </w:p>
        </w:tc>
        <w:tc>
          <w:tcPr>
            <w:tcW w:w="0" w:type="auto"/>
            <w:vAlign w:val="center"/>
            <w:hideMark/>
          </w:tcPr>
          <w:p w14:paraId="75369CFF" w14:textId="77777777" w:rsidR="0065278C" w:rsidRPr="0065278C" w:rsidRDefault="0065278C" w:rsidP="0065278C">
            <w:pPr>
              <w:spacing w:after="0" w:line="240" w:lineRule="auto"/>
              <w:rPr>
                <w:rFonts w:ascii="Times New Roman" w:eastAsia="Times New Roman" w:hAnsi="Times New Roman" w:cs="Times New Roman"/>
                <w:sz w:val="28"/>
                <w:szCs w:val="28"/>
                <w:lang w:eastAsia="es-CO"/>
              </w:rPr>
            </w:pPr>
            <w:r w:rsidRPr="0065278C">
              <w:rPr>
                <w:rFonts w:ascii="Times New Roman" w:eastAsia="Times New Roman" w:hAnsi="Times New Roman" w:cs="Times New Roman"/>
                <w:sz w:val="28"/>
                <w:szCs w:val="28"/>
                <w:lang w:eastAsia="es-CO"/>
              </w:rPr>
              <w:t>1/trimestre</w:t>
            </w:r>
          </w:p>
        </w:tc>
      </w:tr>
      <w:tr w:rsidR="0065278C" w:rsidRPr="0065278C" w14:paraId="119871B4" w14:textId="77777777" w:rsidTr="00C854CE">
        <w:trPr>
          <w:tblCellSpacing w:w="15" w:type="dxa"/>
        </w:trPr>
        <w:tc>
          <w:tcPr>
            <w:tcW w:w="0" w:type="auto"/>
            <w:vAlign w:val="center"/>
            <w:hideMark/>
          </w:tcPr>
          <w:p w14:paraId="50A208D7" w14:textId="77777777" w:rsidR="0065278C" w:rsidRPr="0065278C" w:rsidRDefault="0065278C" w:rsidP="0065278C">
            <w:pPr>
              <w:spacing w:after="0" w:line="240" w:lineRule="auto"/>
              <w:rPr>
                <w:rFonts w:ascii="Times New Roman" w:eastAsia="Times New Roman" w:hAnsi="Times New Roman" w:cs="Times New Roman"/>
                <w:sz w:val="28"/>
                <w:szCs w:val="28"/>
                <w:lang w:eastAsia="es-CO"/>
              </w:rPr>
            </w:pPr>
            <w:r w:rsidRPr="0065278C">
              <w:rPr>
                <w:rFonts w:ascii="Times New Roman" w:eastAsia="Times New Roman" w:hAnsi="Times New Roman" w:cs="Times New Roman"/>
                <w:sz w:val="28"/>
                <w:szCs w:val="28"/>
                <w:lang w:eastAsia="es-CO"/>
              </w:rPr>
              <w:t>% residuos peligrosos gestionados adecuadamente</w:t>
            </w:r>
          </w:p>
        </w:tc>
        <w:tc>
          <w:tcPr>
            <w:tcW w:w="0" w:type="auto"/>
            <w:vAlign w:val="center"/>
            <w:hideMark/>
          </w:tcPr>
          <w:p w14:paraId="7339F5D2" w14:textId="66FB35FB" w:rsidR="0065278C" w:rsidRPr="0065278C" w:rsidRDefault="0065278C" w:rsidP="0065278C">
            <w:pPr>
              <w:spacing w:after="0" w:line="240" w:lineRule="auto"/>
              <w:rPr>
                <w:rFonts w:ascii="Times New Roman" w:eastAsia="Times New Roman" w:hAnsi="Times New Roman" w:cs="Times New Roman"/>
                <w:sz w:val="28"/>
                <w:szCs w:val="28"/>
                <w:lang w:eastAsia="es-CO"/>
              </w:rPr>
            </w:pPr>
            <w:r w:rsidRPr="0065278C">
              <w:rPr>
                <w:rFonts w:ascii="Times New Roman" w:eastAsia="Times New Roman" w:hAnsi="Times New Roman" w:cs="Times New Roman"/>
                <w:sz w:val="28"/>
                <w:szCs w:val="28"/>
                <w:lang w:eastAsia="es-CO"/>
              </w:rPr>
              <w:t>0%</w:t>
            </w:r>
          </w:p>
        </w:tc>
      </w:tr>
    </w:tbl>
    <w:p w14:paraId="54026600" w14:textId="77777777" w:rsidR="00546F4C" w:rsidRPr="00CC7D19" w:rsidRDefault="00546F4C" w:rsidP="00546F4C">
      <w:pPr>
        <w:spacing w:before="100" w:beforeAutospacing="1" w:after="100" w:afterAutospacing="1" w:line="240" w:lineRule="auto"/>
        <w:outlineLvl w:val="2"/>
        <w:rPr>
          <w:rFonts w:ascii="Times New Roman" w:eastAsia="Times New Roman" w:hAnsi="Times New Roman" w:cs="Times New Roman"/>
          <w:b/>
          <w:bCs/>
          <w:sz w:val="28"/>
          <w:szCs w:val="28"/>
          <w:lang w:eastAsia="es-CO"/>
        </w:rPr>
      </w:pPr>
      <w:r w:rsidRPr="00CC7D19">
        <w:rPr>
          <w:rFonts w:ascii="Times New Roman" w:eastAsia="Times New Roman" w:hAnsi="Times New Roman" w:cs="Times New Roman"/>
          <w:b/>
          <w:bCs/>
          <w:sz w:val="28"/>
          <w:szCs w:val="28"/>
          <w:lang w:eastAsia="es-CO"/>
        </w:rPr>
        <w:t>Capacitación</w:t>
      </w:r>
    </w:p>
    <w:p w14:paraId="7B0FE6A3" w14:textId="77777777" w:rsidR="00546F4C" w:rsidRPr="00CC7D19" w:rsidRDefault="00546F4C" w:rsidP="00546F4C">
      <w:pPr>
        <w:spacing w:before="100" w:beforeAutospacing="1" w:after="100" w:afterAutospacing="1"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b/>
          <w:bCs/>
          <w:sz w:val="28"/>
          <w:szCs w:val="28"/>
          <w:lang w:eastAsia="es-CO"/>
        </w:rPr>
        <w:t>Frecuencia:</w:t>
      </w:r>
      <w:r w:rsidRPr="00CC7D19">
        <w:rPr>
          <w:rFonts w:ascii="Times New Roman" w:eastAsia="Times New Roman" w:hAnsi="Times New Roman" w:cs="Times New Roman"/>
          <w:sz w:val="28"/>
          <w:szCs w:val="28"/>
          <w:lang w:eastAsia="es-CO"/>
        </w:rPr>
        <w:t xml:space="preserve"> Trimestral</w:t>
      </w:r>
      <w:r w:rsidRPr="00CC7D19">
        <w:rPr>
          <w:rFonts w:ascii="Times New Roman" w:eastAsia="Times New Roman" w:hAnsi="Times New Roman" w:cs="Times New Roman"/>
          <w:sz w:val="28"/>
          <w:szCs w:val="28"/>
          <w:lang w:eastAsia="es-CO"/>
        </w:rPr>
        <w:br/>
      </w:r>
      <w:r w:rsidRPr="00CC7D19">
        <w:rPr>
          <w:rFonts w:ascii="Times New Roman" w:eastAsia="Times New Roman" w:hAnsi="Times New Roman" w:cs="Times New Roman"/>
          <w:b/>
          <w:bCs/>
          <w:sz w:val="28"/>
          <w:szCs w:val="28"/>
          <w:lang w:eastAsia="es-CO"/>
        </w:rPr>
        <w:t>Temas:</w:t>
      </w:r>
    </w:p>
    <w:p w14:paraId="2C0FF6D9" w14:textId="77777777" w:rsidR="00546F4C" w:rsidRPr="00CC7D19" w:rsidRDefault="00546F4C" w:rsidP="00546F4C">
      <w:pPr>
        <w:numPr>
          <w:ilvl w:val="0"/>
          <w:numId w:val="7"/>
        </w:numPr>
        <w:spacing w:before="100" w:beforeAutospacing="1" w:after="100" w:afterAutospacing="1"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Separación en la fuente.</w:t>
      </w:r>
    </w:p>
    <w:p w14:paraId="7B7DB194" w14:textId="77777777" w:rsidR="00546F4C" w:rsidRPr="00CC7D19" w:rsidRDefault="00546F4C" w:rsidP="00546F4C">
      <w:pPr>
        <w:numPr>
          <w:ilvl w:val="0"/>
          <w:numId w:val="7"/>
        </w:numPr>
        <w:spacing w:before="100" w:beforeAutospacing="1" w:after="100" w:afterAutospacing="1"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Riesgos de mala disposición.</w:t>
      </w:r>
    </w:p>
    <w:p w14:paraId="2012774C" w14:textId="77777777" w:rsidR="00546F4C" w:rsidRPr="00CC7D19" w:rsidRDefault="00546F4C" w:rsidP="00546F4C">
      <w:pPr>
        <w:numPr>
          <w:ilvl w:val="0"/>
          <w:numId w:val="7"/>
        </w:numPr>
        <w:spacing w:before="100" w:beforeAutospacing="1" w:after="100" w:afterAutospacing="1"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Uso adecuado de los colores.</w:t>
      </w:r>
    </w:p>
    <w:p w14:paraId="5BEECD25" w14:textId="40A3BF2B" w:rsidR="00EA5FE5" w:rsidRDefault="00546F4C" w:rsidP="00D82EE4">
      <w:pPr>
        <w:numPr>
          <w:ilvl w:val="0"/>
          <w:numId w:val="7"/>
        </w:numPr>
        <w:spacing w:before="100" w:beforeAutospacing="1" w:after="100" w:afterAutospacing="1"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Manejo de residuos peligrosos.</w:t>
      </w:r>
    </w:p>
    <w:p w14:paraId="0BC3961A" w14:textId="77777777" w:rsidR="00390CEA" w:rsidRDefault="00390CEA" w:rsidP="00390CEA">
      <w:pPr>
        <w:spacing w:before="100" w:beforeAutospacing="1" w:after="100" w:afterAutospacing="1" w:line="240" w:lineRule="auto"/>
        <w:rPr>
          <w:rFonts w:ascii="Times New Roman" w:eastAsia="Times New Roman" w:hAnsi="Times New Roman" w:cs="Times New Roman"/>
          <w:sz w:val="28"/>
          <w:szCs w:val="28"/>
          <w:lang w:eastAsia="es-CO"/>
        </w:rPr>
      </w:pPr>
    </w:p>
    <w:p w14:paraId="745DDEA9" w14:textId="77777777" w:rsidR="00390CEA" w:rsidRDefault="00390CEA" w:rsidP="00390CEA">
      <w:pPr>
        <w:spacing w:before="100" w:beforeAutospacing="1" w:after="100" w:afterAutospacing="1" w:line="240" w:lineRule="auto"/>
        <w:rPr>
          <w:rFonts w:ascii="Times New Roman" w:eastAsia="Times New Roman" w:hAnsi="Times New Roman" w:cs="Times New Roman"/>
          <w:sz w:val="28"/>
          <w:szCs w:val="28"/>
          <w:lang w:eastAsia="es-CO"/>
        </w:rPr>
      </w:pPr>
    </w:p>
    <w:tbl>
      <w:tblPr>
        <w:tblStyle w:val="Tablaconcuadrcula"/>
        <w:tblpPr w:leftFromText="141" w:rightFromText="141" w:vertAnchor="text" w:horzAnchor="margin" w:tblpXSpec="center" w:tblpY="-726"/>
        <w:tblW w:w="11057" w:type="dxa"/>
        <w:tblLook w:val="04A0" w:firstRow="1" w:lastRow="0" w:firstColumn="1" w:lastColumn="0" w:noHBand="0" w:noVBand="1"/>
      </w:tblPr>
      <w:tblGrid>
        <w:gridCol w:w="3119"/>
        <w:gridCol w:w="4536"/>
        <w:gridCol w:w="3402"/>
      </w:tblGrid>
      <w:tr w:rsidR="00390CEA" w14:paraId="2C7B8730" w14:textId="77777777" w:rsidTr="009A71F0">
        <w:trPr>
          <w:trHeight w:val="508"/>
        </w:trPr>
        <w:tc>
          <w:tcPr>
            <w:tcW w:w="3119" w:type="dxa"/>
            <w:vMerge w:val="restart"/>
          </w:tcPr>
          <w:p w14:paraId="07C4C14F" w14:textId="77777777" w:rsidR="00390CEA" w:rsidRDefault="00390CEA" w:rsidP="009A71F0">
            <w:pPr>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74624" behindDoc="1" locked="0" layoutInCell="1" allowOverlap="1" wp14:anchorId="499E7B33" wp14:editId="5FE93874">
                  <wp:simplePos x="0" y="0"/>
                  <wp:positionH relativeFrom="column">
                    <wp:posOffset>81915</wp:posOffset>
                  </wp:positionH>
                  <wp:positionV relativeFrom="paragraph">
                    <wp:posOffset>53975</wp:posOffset>
                  </wp:positionV>
                  <wp:extent cx="1729368" cy="800100"/>
                  <wp:effectExtent l="0" t="0" r="4445" b="0"/>
                  <wp:wrapNone/>
                  <wp:docPr id="14168841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59349" name="Imagen 2143559349"/>
                          <pic:cNvPicPr/>
                        </pic:nvPicPr>
                        <pic:blipFill>
                          <a:blip r:embed="rId7">
                            <a:extLst>
                              <a:ext uri="{28A0092B-C50C-407E-A947-70E740481C1C}">
                                <a14:useLocalDpi xmlns:a14="http://schemas.microsoft.com/office/drawing/2010/main" val="0"/>
                              </a:ext>
                            </a:extLst>
                          </a:blip>
                          <a:stretch>
                            <a:fillRect/>
                          </a:stretch>
                        </pic:blipFill>
                        <pic:spPr>
                          <a:xfrm>
                            <a:off x="0" y="0"/>
                            <a:ext cx="1729368" cy="800100"/>
                          </a:xfrm>
                          <a:prstGeom prst="rect">
                            <a:avLst/>
                          </a:prstGeom>
                        </pic:spPr>
                      </pic:pic>
                    </a:graphicData>
                  </a:graphic>
                </wp:anchor>
              </w:drawing>
            </w:r>
          </w:p>
        </w:tc>
        <w:tc>
          <w:tcPr>
            <w:tcW w:w="4536" w:type="dxa"/>
            <w:vMerge w:val="restart"/>
          </w:tcPr>
          <w:p w14:paraId="2238B2DE" w14:textId="77777777" w:rsidR="00390CEA" w:rsidRDefault="00390CEA" w:rsidP="009A71F0">
            <w:pPr>
              <w:jc w:val="center"/>
              <w:rPr>
                <w:rFonts w:ascii="Times New Roman" w:hAnsi="Times New Roman" w:cs="Times New Roman"/>
                <w:sz w:val="28"/>
                <w:szCs w:val="28"/>
              </w:rPr>
            </w:pPr>
          </w:p>
          <w:p w14:paraId="7432A6D8" w14:textId="77777777" w:rsidR="00390CEA" w:rsidRDefault="00390CEA" w:rsidP="009A71F0">
            <w:pPr>
              <w:jc w:val="center"/>
              <w:rPr>
                <w:rFonts w:ascii="Times New Roman" w:hAnsi="Times New Roman" w:cs="Times New Roman"/>
                <w:sz w:val="28"/>
                <w:szCs w:val="28"/>
              </w:rPr>
            </w:pPr>
            <w:r>
              <w:rPr>
                <w:rFonts w:ascii="Times New Roman" w:hAnsi="Times New Roman" w:cs="Times New Roman"/>
                <w:sz w:val="28"/>
                <w:szCs w:val="28"/>
              </w:rPr>
              <w:t>FORMATO DE RECOLECCION DE RESIDUOS SOLIDOS</w:t>
            </w:r>
          </w:p>
        </w:tc>
        <w:tc>
          <w:tcPr>
            <w:tcW w:w="3402" w:type="dxa"/>
          </w:tcPr>
          <w:p w14:paraId="56378F26" w14:textId="77777777" w:rsidR="00390CEA" w:rsidRDefault="00390CEA" w:rsidP="009A71F0">
            <w:pPr>
              <w:rPr>
                <w:rFonts w:ascii="Times New Roman" w:hAnsi="Times New Roman" w:cs="Times New Roman"/>
                <w:sz w:val="28"/>
                <w:szCs w:val="28"/>
              </w:rPr>
            </w:pPr>
            <w:r>
              <w:rPr>
                <w:rFonts w:ascii="Times New Roman" w:hAnsi="Times New Roman" w:cs="Times New Roman"/>
                <w:sz w:val="28"/>
                <w:szCs w:val="28"/>
              </w:rPr>
              <w:t>Versión: 1</w:t>
            </w:r>
          </w:p>
        </w:tc>
      </w:tr>
      <w:tr w:rsidR="00390CEA" w14:paraId="33DAFE79" w14:textId="77777777" w:rsidTr="009A71F0">
        <w:trPr>
          <w:trHeight w:val="480"/>
        </w:trPr>
        <w:tc>
          <w:tcPr>
            <w:tcW w:w="3119" w:type="dxa"/>
            <w:vMerge/>
          </w:tcPr>
          <w:p w14:paraId="19FE02DF" w14:textId="77777777" w:rsidR="00390CEA" w:rsidRDefault="00390CEA" w:rsidP="009A71F0">
            <w:pPr>
              <w:rPr>
                <w:rFonts w:ascii="Times New Roman" w:hAnsi="Times New Roman" w:cs="Times New Roman"/>
                <w:sz w:val="28"/>
                <w:szCs w:val="28"/>
              </w:rPr>
            </w:pPr>
          </w:p>
        </w:tc>
        <w:tc>
          <w:tcPr>
            <w:tcW w:w="4536" w:type="dxa"/>
            <w:vMerge/>
          </w:tcPr>
          <w:p w14:paraId="40C0F4F6" w14:textId="77777777" w:rsidR="00390CEA" w:rsidRDefault="00390CEA" w:rsidP="009A71F0">
            <w:pPr>
              <w:rPr>
                <w:rFonts w:ascii="Times New Roman" w:hAnsi="Times New Roman" w:cs="Times New Roman"/>
                <w:sz w:val="28"/>
                <w:szCs w:val="28"/>
              </w:rPr>
            </w:pPr>
          </w:p>
        </w:tc>
        <w:tc>
          <w:tcPr>
            <w:tcW w:w="3402" w:type="dxa"/>
          </w:tcPr>
          <w:p w14:paraId="458253F0" w14:textId="77777777" w:rsidR="00390CEA" w:rsidRDefault="00390CEA" w:rsidP="009A71F0">
            <w:pPr>
              <w:rPr>
                <w:rFonts w:ascii="Times New Roman" w:hAnsi="Times New Roman" w:cs="Times New Roman"/>
                <w:sz w:val="28"/>
                <w:szCs w:val="28"/>
              </w:rPr>
            </w:pPr>
            <w:r>
              <w:rPr>
                <w:rFonts w:ascii="Times New Roman" w:hAnsi="Times New Roman" w:cs="Times New Roman"/>
                <w:sz w:val="28"/>
                <w:szCs w:val="28"/>
              </w:rPr>
              <w:t xml:space="preserve">Código: </w:t>
            </w:r>
          </w:p>
        </w:tc>
      </w:tr>
      <w:tr w:rsidR="00390CEA" w14:paraId="764ED717" w14:textId="77777777" w:rsidTr="009A71F0">
        <w:trPr>
          <w:trHeight w:val="396"/>
        </w:trPr>
        <w:tc>
          <w:tcPr>
            <w:tcW w:w="3119" w:type="dxa"/>
            <w:vMerge/>
          </w:tcPr>
          <w:p w14:paraId="73612B17" w14:textId="77777777" w:rsidR="00390CEA" w:rsidRDefault="00390CEA" w:rsidP="009A71F0">
            <w:pPr>
              <w:rPr>
                <w:rFonts w:ascii="Times New Roman" w:hAnsi="Times New Roman" w:cs="Times New Roman"/>
                <w:sz w:val="28"/>
                <w:szCs w:val="28"/>
              </w:rPr>
            </w:pPr>
          </w:p>
        </w:tc>
        <w:tc>
          <w:tcPr>
            <w:tcW w:w="4536" w:type="dxa"/>
            <w:vMerge/>
          </w:tcPr>
          <w:p w14:paraId="71BF07F7" w14:textId="77777777" w:rsidR="00390CEA" w:rsidRDefault="00390CEA" w:rsidP="009A71F0">
            <w:pPr>
              <w:rPr>
                <w:rFonts w:ascii="Times New Roman" w:hAnsi="Times New Roman" w:cs="Times New Roman"/>
                <w:sz w:val="28"/>
                <w:szCs w:val="28"/>
              </w:rPr>
            </w:pPr>
          </w:p>
        </w:tc>
        <w:tc>
          <w:tcPr>
            <w:tcW w:w="3402" w:type="dxa"/>
          </w:tcPr>
          <w:p w14:paraId="48A17D40" w14:textId="77777777" w:rsidR="00390CEA" w:rsidRDefault="00390CEA" w:rsidP="009A71F0">
            <w:pPr>
              <w:rPr>
                <w:rFonts w:ascii="Times New Roman" w:hAnsi="Times New Roman" w:cs="Times New Roman"/>
                <w:sz w:val="28"/>
                <w:szCs w:val="28"/>
              </w:rPr>
            </w:pPr>
            <w:r>
              <w:rPr>
                <w:rFonts w:ascii="Times New Roman" w:hAnsi="Times New Roman" w:cs="Times New Roman"/>
                <w:sz w:val="28"/>
                <w:szCs w:val="28"/>
              </w:rPr>
              <w:t xml:space="preserve">Pagina: </w:t>
            </w:r>
          </w:p>
        </w:tc>
      </w:tr>
    </w:tbl>
    <w:p w14:paraId="737FC566" w14:textId="77777777" w:rsidR="00390CEA" w:rsidRPr="00D82EE4" w:rsidRDefault="00390CEA" w:rsidP="00390CEA">
      <w:pPr>
        <w:spacing w:before="100" w:beforeAutospacing="1" w:after="100" w:afterAutospacing="1" w:line="240" w:lineRule="auto"/>
        <w:rPr>
          <w:rFonts w:ascii="Times New Roman" w:eastAsia="Times New Roman" w:hAnsi="Times New Roman" w:cs="Times New Roman"/>
          <w:sz w:val="28"/>
          <w:szCs w:val="28"/>
          <w:lang w:eastAsia="es-CO"/>
        </w:rPr>
      </w:pPr>
    </w:p>
    <w:p w14:paraId="7340DA15" w14:textId="7ACA0E1D" w:rsidR="00EA5FE5" w:rsidRPr="00997663" w:rsidRDefault="00997663" w:rsidP="00EA5FE5">
      <w:pPr>
        <w:spacing w:before="100" w:beforeAutospacing="1" w:after="100" w:afterAutospacing="1" w:line="240" w:lineRule="auto"/>
        <w:outlineLvl w:val="2"/>
        <w:rPr>
          <w:rFonts w:ascii="Times New Roman" w:eastAsia="Times New Roman" w:hAnsi="Times New Roman" w:cs="Times New Roman"/>
          <w:b/>
          <w:bCs/>
          <w:sz w:val="32"/>
          <w:szCs w:val="32"/>
          <w:lang w:eastAsia="es-CO"/>
        </w:rPr>
      </w:pPr>
      <w:r w:rsidRPr="00997663">
        <w:rPr>
          <w:rFonts w:ascii="Times New Roman" w:eastAsia="Times New Roman" w:hAnsi="Times New Roman" w:cs="Times New Roman"/>
          <w:b/>
          <w:bCs/>
          <w:sz w:val="32"/>
          <w:szCs w:val="32"/>
          <w:lang w:eastAsia="es-CO"/>
        </w:rPr>
        <w:t>9</w:t>
      </w:r>
      <w:r w:rsidR="00EA5FE5" w:rsidRPr="00997663">
        <w:rPr>
          <w:rFonts w:ascii="Times New Roman" w:eastAsia="Times New Roman" w:hAnsi="Times New Roman" w:cs="Times New Roman"/>
          <w:b/>
          <w:bCs/>
          <w:sz w:val="32"/>
          <w:szCs w:val="32"/>
          <w:lang w:eastAsia="es-CO"/>
        </w:rPr>
        <w:t>. Acciones correctivas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9"/>
        <w:gridCol w:w="5229"/>
      </w:tblGrid>
      <w:tr w:rsidR="00EA5FE5" w:rsidRPr="00CC7D19" w14:paraId="20C60765" w14:textId="77777777" w:rsidTr="00EA5FE5">
        <w:trPr>
          <w:trHeight w:val="494"/>
          <w:tblHeader/>
          <w:tblCellSpacing w:w="15" w:type="dxa"/>
        </w:trPr>
        <w:tc>
          <w:tcPr>
            <w:tcW w:w="0" w:type="auto"/>
            <w:vAlign w:val="center"/>
            <w:hideMark/>
          </w:tcPr>
          <w:p w14:paraId="19FB4913" w14:textId="77777777" w:rsidR="00EA5FE5" w:rsidRPr="00CC7D19" w:rsidRDefault="00EA5FE5" w:rsidP="00EA5FE5">
            <w:pPr>
              <w:spacing w:after="0" w:line="240" w:lineRule="auto"/>
              <w:jc w:val="center"/>
              <w:rPr>
                <w:rFonts w:ascii="Times New Roman" w:eastAsia="Times New Roman" w:hAnsi="Times New Roman" w:cs="Times New Roman"/>
                <w:b/>
                <w:bCs/>
                <w:sz w:val="28"/>
                <w:szCs w:val="28"/>
                <w:lang w:eastAsia="es-CO"/>
              </w:rPr>
            </w:pPr>
            <w:r w:rsidRPr="00CC7D19">
              <w:rPr>
                <w:rFonts w:ascii="Times New Roman" w:eastAsia="Times New Roman" w:hAnsi="Times New Roman" w:cs="Times New Roman"/>
                <w:b/>
                <w:bCs/>
                <w:sz w:val="28"/>
                <w:szCs w:val="28"/>
                <w:lang w:eastAsia="es-CO"/>
              </w:rPr>
              <w:t>Problema</w:t>
            </w:r>
          </w:p>
        </w:tc>
        <w:tc>
          <w:tcPr>
            <w:tcW w:w="0" w:type="auto"/>
            <w:vAlign w:val="center"/>
            <w:hideMark/>
          </w:tcPr>
          <w:p w14:paraId="582F11AD" w14:textId="77777777" w:rsidR="00EA5FE5" w:rsidRPr="00CC7D19" w:rsidRDefault="00EA5FE5" w:rsidP="00EA5FE5">
            <w:pPr>
              <w:spacing w:after="0" w:line="240" w:lineRule="auto"/>
              <w:jc w:val="center"/>
              <w:rPr>
                <w:rFonts w:ascii="Times New Roman" w:eastAsia="Times New Roman" w:hAnsi="Times New Roman" w:cs="Times New Roman"/>
                <w:b/>
                <w:bCs/>
                <w:sz w:val="28"/>
                <w:szCs w:val="28"/>
                <w:lang w:eastAsia="es-CO"/>
              </w:rPr>
            </w:pPr>
            <w:r w:rsidRPr="00CC7D19">
              <w:rPr>
                <w:rFonts w:ascii="Times New Roman" w:eastAsia="Times New Roman" w:hAnsi="Times New Roman" w:cs="Times New Roman"/>
                <w:b/>
                <w:bCs/>
                <w:sz w:val="28"/>
                <w:szCs w:val="28"/>
                <w:lang w:eastAsia="es-CO"/>
              </w:rPr>
              <w:t>Acción inmediata</w:t>
            </w:r>
          </w:p>
        </w:tc>
      </w:tr>
      <w:tr w:rsidR="00EA5FE5" w:rsidRPr="00CC7D19" w14:paraId="1DE2E35E" w14:textId="77777777" w:rsidTr="00EA5FE5">
        <w:trPr>
          <w:tblCellSpacing w:w="15" w:type="dxa"/>
        </w:trPr>
        <w:tc>
          <w:tcPr>
            <w:tcW w:w="0" w:type="auto"/>
            <w:vAlign w:val="center"/>
            <w:hideMark/>
          </w:tcPr>
          <w:p w14:paraId="68167698" w14:textId="2C06E347" w:rsidR="00EA5FE5" w:rsidRPr="00CC7D19" w:rsidRDefault="00927639"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Falta de separación de residuos </w:t>
            </w:r>
          </w:p>
        </w:tc>
        <w:tc>
          <w:tcPr>
            <w:tcW w:w="0" w:type="auto"/>
            <w:vAlign w:val="center"/>
            <w:hideMark/>
          </w:tcPr>
          <w:p w14:paraId="40D09B4E"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Reentrenamiento del personal y corrección de señalización</w:t>
            </w:r>
          </w:p>
        </w:tc>
      </w:tr>
      <w:tr w:rsidR="00EA5FE5" w:rsidRPr="00CC7D19" w14:paraId="01E83D0F" w14:textId="77777777" w:rsidTr="00EA5FE5">
        <w:trPr>
          <w:tblCellSpacing w:w="15" w:type="dxa"/>
        </w:trPr>
        <w:tc>
          <w:tcPr>
            <w:tcW w:w="0" w:type="auto"/>
            <w:vAlign w:val="center"/>
            <w:hideMark/>
          </w:tcPr>
          <w:p w14:paraId="2439536F"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Fuga de líquidos o malos olores</w:t>
            </w:r>
          </w:p>
        </w:tc>
        <w:tc>
          <w:tcPr>
            <w:tcW w:w="0" w:type="auto"/>
            <w:vAlign w:val="center"/>
            <w:hideMark/>
          </w:tcPr>
          <w:p w14:paraId="46428B56"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Limpieza profunda, revisión de recipientes</w:t>
            </w:r>
          </w:p>
        </w:tc>
      </w:tr>
      <w:tr w:rsidR="00EA5FE5" w:rsidRPr="00CC7D19" w14:paraId="7AD5F9A5" w14:textId="77777777" w:rsidTr="00EA5FE5">
        <w:trPr>
          <w:tblCellSpacing w:w="15" w:type="dxa"/>
        </w:trPr>
        <w:tc>
          <w:tcPr>
            <w:tcW w:w="0" w:type="auto"/>
            <w:vAlign w:val="center"/>
            <w:hideMark/>
          </w:tcPr>
          <w:p w14:paraId="457B219F"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Inadecuado almacenamiento temporal</w:t>
            </w:r>
          </w:p>
        </w:tc>
        <w:tc>
          <w:tcPr>
            <w:tcW w:w="0" w:type="auto"/>
            <w:vAlign w:val="center"/>
            <w:hideMark/>
          </w:tcPr>
          <w:p w14:paraId="1FC59AF2"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Readecuación del área y mejora de infraestructura</w:t>
            </w:r>
          </w:p>
        </w:tc>
      </w:tr>
      <w:tr w:rsidR="0083084B" w:rsidRPr="00CC7D19" w14:paraId="27FE9BA9" w14:textId="77777777" w:rsidTr="00EA5FE5">
        <w:trPr>
          <w:tblCellSpacing w:w="15" w:type="dxa"/>
        </w:trPr>
        <w:tc>
          <w:tcPr>
            <w:tcW w:w="0" w:type="auto"/>
            <w:vAlign w:val="center"/>
          </w:tcPr>
          <w:p w14:paraId="61252064" w14:textId="41BBBE84" w:rsidR="0083084B" w:rsidRPr="00CC7D19" w:rsidRDefault="0083084B"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Vidrio y cartón no reciclados </w:t>
            </w:r>
          </w:p>
        </w:tc>
        <w:tc>
          <w:tcPr>
            <w:tcW w:w="0" w:type="auto"/>
            <w:vAlign w:val="center"/>
          </w:tcPr>
          <w:p w14:paraId="68588BF8" w14:textId="3F9DF98C" w:rsidR="0083084B" w:rsidRPr="00CC7D19" w:rsidRDefault="0083084B" w:rsidP="00EA5FE5">
            <w:pPr>
              <w:spacing w:after="0" w:line="240" w:lineRule="auto"/>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 xml:space="preserve">Firmar convenio con el centro de acopio </w:t>
            </w:r>
          </w:p>
        </w:tc>
      </w:tr>
    </w:tbl>
    <w:p w14:paraId="7DD736EF" w14:textId="77777777" w:rsidR="00EA5FE5" w:rsidRPr="00CC7D19" w:rsidRDefault="00EA5FE5" w:rsidP="00EA5FE5">
      <w:pPr>
        <w:spacing w:after="0" w:line="240" w:lineRule="auto"/>
        <w:rPr>
          <w:rFonts w:ascii="Times New Roman" w:eastAsia="Times New Roman" w:hAnsi="Times New Roman" w:cs="Times New Roman"/>
          <w:sz w:val="28"/>
          <w:szCs w:val="28"/>
          <w:lang w:eastAsia="es-CO"/>
        </w:rPr>
      </w:pPr>
    </w:p>
    <w:p w14:paraId="446362BD" w14:textId="0B5B9095" w:rsidR="00EA5FE5" w:rsidRPr="00997663" w:rsidRDefault="009E1381" w:rsidP="00EA5FE5">
      <w:pPr>
        <w:spacing w:before="100" w:beforeAutospacing="1" w:after="100" w:afterAutospacing="1" w:line="240" w:lineRule="auto"/>
        <w:outlineLvl w:val="2"/>
        <w:rPr>
          <w:rFonts w:ascii="Times New Roman" w:eastAsia="Times New Roman" w:hAnsi="Times New Roman" w:cs="Times New Roman"/>
          <w:b/>
          <w:bCs/>
          <w:sz w:val="32"/>
          <w:szCs w:val="32"/>
          <w:lang w:eastAsia="es-CO"/>
        </w:rPr>
      </w:pPr>
      <w:r w:rsidRPr="00997663">
        <w:rPr>
          <w:rFonts w:ascii="Times New Roman" w:eastAsia="Times New Roman" w:hAnsi="Times New Roman" w:cs="Times New Roman"/>
          <w:b/>
          <w:bCs/>
          <w:sz w:val="32"/>
          <w:szCs w:val="32"/>
          <w:lang w:eastAsia="es-CO"/>
        </w:rPr>
        <w:t>1</w:t>
      </w:r>
      <w:r w:rsidR="00997663">
        <w:rPr>
          <w:rFonts w:ascii="Times New Roman" w:eastAsia="Times New Roman" w:hAnsi="Times New Roman" w:cs="Times New Roman"/>
          <w:b/>
          <w:bCs/>
          <w:sz w:val="32"/>
          <w:szCs w:val="32"/>
          <w:lang w:eastAsia="es-CO"/>
        </w:rPr>
        <w:t>0</w:t>
      </w:r>
      <w:r w:rsidR="00EA5FE5" w:rsidRPr="00997663">
        <w:rPr>
          <w:rFonts w:ascii="Times New Roman" w:eastAsia="Times New Roman" w:hAnsi="Times New Roman" w:cs="Times New Roman"/>
          <w:b/>
          <w:bCs/>
          <w:sz w:val="32"/>
          <w:szCs w:val="32"/>
          <w:lang w:eastAsia="es-CO"/>
        </w:rPr>
        <w:t>. Evaluación y mejora</w:t>
      </w:r>
    </w:p>
    <w:p w14:paraId="33CFC680" w14:textId="77777777" w:rsidR="00EA5FE5" w:rsidRPr="00CC7D19" w:rsidRDefault="00EA5FE5" w:rsidP="00EA5FE5">
      <w:pPr>
        <w:spacing w:before="100" w:beforeAutospacing="1" w:after="100" w:afterAutospacing="1" w:line="240" w:lineRule="auto"/>
        <w:jc w:val="both"/>
        <w:rPr>
          <w:rFonts w:ascii="Times New Roman" w:eastAsia="Times New Roman" w:hAnsi="Times New Roman" w:cs="Times New Roman"/>
          <w:sz w:val="28"/>
          <w:szCs w:val="28"/>
          <w:lang w:eastAsia="es-CO"/>
        </w:rPr>
      </w:pPr>
      <w:r w:rsidRPr="00CC7D19">
        <w:rPr>
          <w:rFonts w:ascii="Times New Roman" w:eastAsia="Times New Roman" w:hAnsi="Times New Roman" w:cs="Times New Roman"/>
          <w:sz w:val="28"/>
          <w:szCs w:val="28"/>
          <w:lang w:eastAsia="es-CO"/>
        </w:rPr>
        <w:t>El programa será evaluado anualmente, con revisión de indicadores, prácticas de manejo, y participación del personal para mejoras continuas.</w:t>
      </w:r>
    </w:p>
    <w:p w14:paraId="05D216BE" w14:textId="5E43B76C" w:rsidR="00B93B4F" w:rsidRPr="00997663" w:rsidRDefault="00997663" w:rsidP="00B93B4F">
      <w:pPr>
        <w:pStyle w:val="Ttulo1"/>
        <w:rPr>
          <w:rFonts w:ascii="Times New Roman" w:hAnsi="Times New Roman" w:cs="Times New Roman"/>
          <w:b/>
          <w:bCs/>
          <w:color w:val="auto"/>
        </w:rPr>
      </w:pPr>
      <w:r w:rsidRPr="00997663">
        <w:rPr>
          <w:rFonts w:ascii="Times New Roman" w:hAnsi="Times New Roman" w:cs="Times New Roman"/>
          <w:b/>
          <w:bCs/>
          <w:color w:val="auto"/>
        </w:rPr>
        <w:t>1</w:t>
      </w:r>
      <w:r>
        <w:rPr>
          <w:rFonts w:ascii="Times New Roman" w:hAnsi="Times New Roman" w:cs="Times New Roman"/>
          <w:b/>
          <w:bCs/>
          <w:color w:val="auto"/>
        </w:rPr>
        <w:t>1</w:t>
      </w:r>
      <w:r w:rsidRPr="00997663">
        <w:rPr>
          <w:rFonts w:ascii="Times New Roman" w:hAnsi="Times New Roman" w:cs="Times New Roman"/>
          <w:b/>
          <w:bCs/>
          <w:color w:val="auto"/>
        </w:rPr>
        <w:t>.</w:t>
      </w:r>
      <w:r w:rsidR="00B93B4F" w:rsidRPr="00997663">
        <w:rPr>
          <w:rFonts w:ascii="Times New Roman" w:hAnsi="Times New Roman" w:cs="Times New Roman"/>
          <w:b/>
          <w:bCs/>
          <w:color w:val="auto"/>
        </w:rPr>
        <w:t xml:space="preserve"> conclusión </w:t>
      </w:r>
    </w:p>
    <w:p w14:paraId="23E4B184" w14:textId="47E0A31B" w:rsidR="00411A19" w:rsidRDefault="00B93B4F" w:rsidP="00B93B4F">
      <w:pPr>
        <w:rPr>
          <w:rFonts w:ascii="Times New Roman" w:hAnsi="Times New Roman" w:cs="Times New Roman"/>
          <w:sz w:val="28"/>
          <w:szCs w:val="28"/>
        </w:rPr>
      </w:pPr>
      <w:r w:rsidRPr="00B93B4F">
        <w:rPr>
          <w:rFonts w:ascii="Times New Roman" w:hAnsi="Times New Roman" w:cs="Times New Roman"/>
          <w:sz w:val="28"/>
          <w:szCs w:val="28"/>
        </w:rPr>
        <w:t>La implementación del Programa de Gestión de Residuos Sólidos en la empresa vitivinícola representa un paso esencial hacia la sostenibilidad ambiental y la mejora continua de los procesos productivos. A través de la correcta clasificación, reducción, valorización y disposición de los residuos generados, se contribuye significativamente a minimizar el impacto ambiental, optimizar recursos y cumplir con la normativa vigente. Este programa no solo fortalece el compromiso ambiental de la empresa, sino que también mejora su eficiencia operativa y reputación corporativa, consolidando un modelo de producción responsable y alineado con los principios de la economía circular.</w:t>
      </w:r>
    </w:p>
    <w:p w14:paraId="3A3EC97F" w14:textId="77777777" w:rsidR="00390CEA" w:rsidRDefault="00390CEA" w:rsidP="00B93B4F">
      <w:pPr>
        <w:rPr>
          <w:rFonts w:ascii="Times New Roman" w:hAnsi="Times New Roman" w:cs="Times New Roman"/>
          <w:sz w:val="28"/>
          <w:szCs w:val="28"/>
        </w:rPr>
      </w:pPr>
    </w:p>
    <w:p w14:paraId="3EAFAD0D" w14:textId="77777777" w:rsidR="00390CEA" w:rsidRDefault="00390CEA" w:rsidP="00B93B4F">
      <w:pPr>
        <w:rPr>
          <w:rFonts w:ascii="Times New Roman" w:hAnsi="Times New Roman" w:cs="Times New Roman"/>
          <w:sz w:val="28"/>
          <w:szCs w:val="28"/>
        </w:rPr>
      </w:pPr>
    </w:p>
    <w:p w14:paraId="2049ED4A" w14:textId="77777777" w:rsidR="00390CEA" w:rsidRDefault="00390CEA" w:rsidP="00B93B4F">
      <w:pPr>
        <w:rPr>
          <w:rFonts w:ascii="Times New Roman" w:hAnsi="Times New Roman" w:cs="Times New Roman"/>
          <w:sz w:val="28"/>
          <w:szCs w:val="28"/>
        </w:rPr>
      </w:pPr>
    </w:p>
    <w:tbl>
      <w:tblPr>
        <w:tblStyle w:val="Tablaconcuadrcula"/>
        <w:tblW w:w="11057" w:type="dxa"/>
        <w:tblInd w:w="-1139" w:type="dxa"/>
        <w:tblLook w:val="04A0" w:firstRow="1" w:lastRow="0" w:firstColumn="1" w:lastColumn="0" w:noHBand="0" w:noVBand="1"/>
      </w:tblPr>
      <w:tblGrid>
        <w:gridCol w:w="3119"/>
        <w:gridCol w:w="4536"/>
        <w:gridCol w:w="3402"/>
      </w:tblGrid>
      <w:tr w:rsidR="00411A19" w14:paraId="21AF9552" w14:textId="77777777" w:rsidTr="00411A19">
        <w:trPr>
          <w:trHeight w:val="508"/>
        </w:trPr>
        <w:tc>
          <w:tcPr>
            <w:tcW w:w="3119" w:type="dxa"/>
            <w:vMerge w:val="restart"/>
          </w:tcPr>
          <w:p w14:paraId="50698CBD" w14:textId="0BE12F04" w:rsidR="00411A19" w:rsidRDefault="00411A19" w:rsidP="00B93B4F">
            <w:pPr>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8240" behindDoc="1" locked="0" layoutInCell="1" allowOverlap="1" wp14:anchorId="58D5579C" wp14:editId="5D05830D">
                  <wp:simplePos x="0" y="0"/>
                  <wp:positionH relativeFrom="column">
                    <wp:posOffset>81915</wp:posOffset>
                  </wp:positionH>
                  <wp:positionV relativeFrom="paragraph">
                    <wp:posOffset>53975</wp:posOffset>
                  </wp:positionV>
                  <wp:extent cx="1729368" cy="800100"/>
                  <wp:effectExtent l="0" t="0" r="4445" b="0"/>
                  <wp:wrapNone/>
                  <wp:docPr id="21435593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59349" name="Imagen 2143559349"/>
                          <pic:cNvPicPr/>
                        </pic:nvPicPr>
                        <pic:blipFill>
                          <a:blip r:embed="rId7">
                            <a:extLst>
                              <a:ext uri="{28A0092B-C50C-407E-A947-70E740481C1C}">
                                <a14:useLocalDpi xmlns:a14="http://schemas.microsoft.com/office/drawing/2010/main" val="0"/>
                              </a:ext>
                            </a:extLst>
                          </a:blip>
                          <a:stretch>
                            <a:fillRect/>
                          </a:stretch>
                        </pic:blipFill>
                        <pic:spPr>
                          <a:xfrm>
                            <a:off x="0" y="0"/>
                            <a:ext cx="1729368" cy="800100"/>
                          </a:xfrm>
                          <a:prstGeom prst="rect">
                            <a:avLst/>
                          </a:prstGeom>
                        </pic:spPr>
                      </pic:pic>
                    </a:graphicData>
                  </a:graphic>
                </wp:anchor>
              </w:drawing>
            </w:r>
          </w:p>
        </w:tc>
        <w:tc>
          <w:tcPr>
            <w:tcW w:w="4536" w:type="dxa"/>
            <w:vMerge w:val="restart"/>
          </w:tcPr>
          <w:p w14:paraId="135BE2E4" w14:textId="77777777" w:rsidR="00411A19" w:rsidRDefault="00411A19" w:rsidP="00411A19">
            <w:pPr>
              <w:jc w:val="center"/>
              <w:rPr>
                <w:rFonts w:ascii="Times New Roman" w:hAnsi="Times New Roman" w:cs="Times New Roman"/>
                <w:sz w:val="28"/>
                <w:szCs w:val="28"/>
              </w:rPr>
            </w:pPr>
          </w:p>
          <w:p w14:paraId="7C491A67" w14:textId="02EB2E4D" w:rsidR="00411A19" w:rsidRDefault="00411A19" w:rsidP="00411A19">
            <w:pPr>
              <w:jc w:val="center"/>
              <w:rPr>
                <w:rFonts w:ascii="Times New Roman" w:hAnsi="Times New Roman" w:cs="Times New Roman"/>
                <w:sz w:val="28"/>
                <w:szCs w:val="28"/>
              </w:rPr>
            </w:pPr>
            <w:r>
              <w:rPr>
                <w:rFonts w:ascii="Times New Roman" w:hAnsi="Times New Roman" w:cs="Times New Roman"/>
                <w:sz w:val="28"/>
                <w:szCs w:val="28"/>
              </w:rPr>
              <w:t>FORMATO DE RECOLECCION DE RESIDUOS SOLIDOS</w:t>
            </w:r>
          </w:p>
        </w:tc>
        <w:tc>
          <w:tcPr>
            <w:tcW w:w="3402" w:type="dxa"/>
          </w:tcPr>
          <w:p w14:paraId="1B86E944" w14:textId="5257D529" w:rsidR="00411A19" w:rsidRDefault="00411A19" w:rsidP="00B93B4F">
            <w:pPr>
              <w:rPr>
                <w:rFonts w:ascii="Times New Roman" w:hAnsi="Times New Roman" w:cs="Times New Roman"/>
                <w:sz w:val="28"/>
                <w:szCs w:val="28"/>
              </w:rPr>
            </w:pPr>
            <w:r>
              <w:rPr>
                <w:rFonts w:ascii="Times New Roman" w:hAnsi="Times New Roman" w:cs="Times New Roman"/>
                <w:sz w:val="28"/>
                <w:szCs w:val="28"/>
              </w:rPr>
              <w:t>Versión: 1</w:t>
            </w:r>
          </w:p>
        </w:tc>
      </w:tr>
      <w:tr w:rsidR="00411A19" w14:paraId="37BC5F52" w14:textId="77777777" w:rsidTr="00411A19">
        <w:trPr>
          <w:trHeight w:val="480"/>
        </w:trPr>
        <w:tc>
          <w:tcPr>
            <w:tcW w:w="3119" w:type="dxa"/>
            <w:vMerge/>
          </w:tcPr>
          <w:p w14:paraId="1F0DB361" w14:textId="77777777" w:rsidR="00411A19" w:rsidRDefault="00411A19" w:rsidP="00B93B4F">
            <w:pPr>
              <w:rPr>
                <w:rFonts w:ascii="Times New Roman" w:hAnsi="Times New Roman" w:cs="Times New Roman"/>
                <w:sz w:val="28"/>
                <w:szCs w:val="28"/>
              </w:rPr>
            </w:pPr>
          </w:p>
        </w:tc>
        <w:tc>
          <w:tcPr>
            <w:tcW w:w="4536" w:type="dxa"/>
            <w:vMerge/>
          </w:tcPr>
          <w:p w14:paraId="6BA76581" w14:textId="77777777" w:rsidR="00411A19" w:rsidRDefault="00411A19" w:rsidP="00B93B4F">
            <w:pPr>
              <w:rPr>
                <w:rFonts w:ascii="Times New Roman" w:hAnsi="Times New Roman" w:cs="Times New Roman"/>
                <w:sz w:val="28"/>
                <w:szCs w:val="28"/>
              </w:rPr>
            </w:pPr>
          </w:p>
        </w:tc>
        <w:tc>
          <w:tcPr>
            <w:tcW w:w="3402" w:type="dxa"/>
          </w:tcPr>
          <w:p w14:paraId="0FEDFAD4" w14:textId="21B08A9D" w:rsidR="00411A19" w:rsidRDefault="00411A19" w:rsidP="00B93B4F">
            <w:pPr>
              <w:rPr>
                <w:rFonts w:ascii="Times New Roman" w:hAnsi="Times New Roman" w:cs="Times New Roman"/>
                <w:sz w:val="28"/>
                <w:szCs w:val="28"/>
              </w:rPr>
            </w:pPr>
            <w:r>
              <w:rPr>
                <w:rFonts w:ascii="Times New Roman" w:hAnsi="Times New Roman" w:cs="Times New Roman"/>
                <w:sz w:val="28"/>
                <w:szCs w:val="28"/>
              </w:rPr>
              <w:t xml:space="preserve">Código: </w:t>
            </w:r>
          </w:p>
        </w:tc>
      </w:tr>
      <w:tr w:rsidR="00411A19" w14:paraId="34C4A5E1" w14:textId="77777777" w:rsidTr="00411A19">
        <w:trPr>
          <w:trHeight w:val="396"/>
        </w:trPr>
        <w:tc>
          <w:tcPr>
            <w:tcW w:w="3119" w:type="dxa"/>
            <w:vMerge/>
          </w:tcPr>
          <w:p w14:paraId="4E852325" w14:textId="77777777" w:rsidR="00411A19" w:rsidRDefault="00411A19" w:rsidP="00B93B4F">
            <w:pPr>
              <w:rPr>
                <w:rFonts w:ascii="Times New Roman" w:hAnsi="Times New Roman" w:cs="Times New Roman"/>
                <w:sz w:val="28"/>
                <w:szCs w:val="28"/>
              </w:rPr>
            </w:pPr>
          </w:p>
        </w:tc>
        <w:tc>
          <w:tcPr>
            <w:tcW w:w="4536" w:type="dxa"/>
            <w:vMerge/>
          </w:tcPr>
          <w:p w14:paraId="64A226EB" w14:textId="77777777" w:rsidR="00411A19" w:rsidRDefault="00411A19" w:rsidP="00B93B4F">
            <w:pPr>
              <w:rPr>
                <w:rFonts w:ascii="Times New Roman" w:hAnsi="Times New Roman" w:cs="Times New Roman"/>
                <w:sz w:val="28"/>
                <w:szCs w:val="28"/>
              </w:rPr>
            </w:pPr>
          </w:p>
        </w:tc>
        <w:tc>
          <w:tcPr>
            <w:tcW w:w="3402" w:type="dxa"/>
          </w:tcPr>
          <w:p w14:paraId="3BBBF577" w14:textId="6132DAEE" w:rsidR="00411A19" w:rsidRDefault="00411A19" w:rsidP="00B93B4F">
            <w:pPr>
              <w:rPr>
                <w:rFonts w:ascii="Times New Roman" w:hAnsi="Times New Roman" w:cs="Times New Roman"/>
                <w:sz w:val="28"/>
                <w:szCs w:val="28"/>
              </w:rPr>
            </w:pPr>
            <w:r>
              <w:rPr>
                <w:rFonts w:ascii="Times New Roman" w:hAnsi="Times New Roman" w:cs="Times New Roman"/>
                <w:sz w:val="28"/>
                <w:szCs w:val="28"/>
              </w:rPr>
              <w:t xml:space="preserve">Pagina: </w:t>
            </w:r>
          </w:p>
        </w:tc>
      </w:tr>
    </w:tbl>
    <w:tbl>
      <w:tblPr>
        <w:tblStyle w:val="Tablaconcuadrcula"/>
        <w:tblpPr w:leftFromText="141" w:rightFromText="141" w:vertAnchor="text" w:horzAnchor="page" w:tblpX="541" w:tblpY="40"/>
        <w:tblW w:w="11116" w:type="dxa"/>
        <w:tblLook w:val="04A0" w:firstRow="1" w:lastRow="0" w:firstColumn="1" w:lastColumn="0" w:noHBand="0" w:noVBand="1"/>
      </w:tblPr>
      <w:tblGrid>
        <w:gridCol w:w="2779"/>
        <w:gridCol w:w="2779"/>
        <w:gridCol w:w="2779"/>
        <w:gridCol w:w="2779"/>
      </w:tblGrid>
      <w:tr w:rsidR="00411A19" w14:paraId="228C214C" w14:textId="77777777" w:rsidTr="00411A19">
        <w:trPr>
          <w:trHeight w:val="410"/>
        </w:trPr>
        <w:tc>
          <w:tcPr>
            <w:tcW w:w="2779" w:type="dxa"/>
            <w:tcBorders>
              <w:right w:val="nil"/>
            </w:tcBorders>
          </w:tcPr>
          <w:p w14:paraId="6DC663C8" w14:textId="2284ECAE" w:rsidR="00411A19" w:rsidRDefault="00411A19" w:rsidP="00411A19">
            <w:pPr>
              <w:rPr>
                <w:rFonts w:ascii="Times New Roman" w:hAnsi="Times New Roman" w:cs="Times New Roman"/>
                <w:sz w:val="28"/>
                <w:szCs w:val="28"/>
              </w:rPr>
            </w:pPr>
            <w:r>
              <w:rPr>
                <w:rFonts w:ascii="Times New Roman" w:hAnsi="Times New Roman" w:cs="Times New Roman"/>
                <w:sz w:val="28"/>
                <w:szCs w:val="28"/>
              </w:rPr>
              <w:t xml:space="preserve">Elaborado por: </w:t>
            </w:r>
          </w:p>
        </w:tc>
        <w:tc>
          <w:tcPr>
            <w:tcW w:w="2779" w:type="dxa"/>
            <w:tcBorders>
              <w:left w:val="nil"/>
            </w:tcBorders>
          </w:tcPr>
          <w:p w14:paraId="6EEED34F" w14:textId="77777777" w:rsidR="00411A19" w:rsidRDefault="00411A19" w:rsidP="00411A19">
            <w:pPr>
              <w:rPr>
                <w:rFonts w:ascii="Times New Roman" w:hAnsi="Times New Roman" w:cs="Times New Roman"/>
                <w:sz w:val="28"/>
                <w:szCs w:val="28"/>
              </w:rPr>
            </w:pPr>
          </w:p>
        </w:tc>
        <w:tc>
          <w:tcPr>
            <w:tcW w:w="2779" w:type="dxa"/>
            <w:tcBorders>
              <w:right w:val="nil"/>
            </w:tcBorders>
          </w:tcPr>
          <w:p w14:paraId="5B2D6E04" w14:textId="35D83B24" w:rsidR="00411A19" w:rsidRDefault="00411A19" w:rsidP="00411A19">
            <w:pPr>
              <w:rPr>
                <w:rFonts w:ascii="Times New Roman" w:hAnsi="Times New Roman" w:cs="Times New Roman"/>
                <w:sz w:val="28"/>
                <w:szCs w:val="28"/>
              </w:rPr>
            </w:pPr>
            <w:r>
              <w:rPr>
                <w:rFonts w:ascii="Times New Roman" w:hAnsi="Times New Roman" w:cs="Times New Roman"/>
                <w:sz w:val="28"/>
                <w:szCs w:val="28"/>
              </w:rPr>
              <w:t>Aprobado por:</w:t>
            </w:r>
          </w:p>
        </w:tc>
        <w:tc>
          <w:tcPr>
            <w:tcW w:w="2779" w:type="dxa"/>
            <w:tcBorders>
              <w:left w:val="nil"/>
            </w:tcBorders>
          </w:tcPr>
          <w:p w14:paraId="78E27414" w14:textId="77777777" w:rsidR="00411A19" w:rsidRDefault="00411A19" w:rsidP="00411A19">
            <w:pPr>
              <w:rPr>
                <w:rFonts w:ascii="Times New Roman" w:hAnsi="Times New Roman" w:cs="Times New Roman"/>
                <w:sz w:val="28"/>
                <w:szCs w:val="28"/>
              </w:rPr>
            </w:pPr>
          </w:p>
        </w:tc>
      </w:tr>
      <w:tr w:rsidR="00411A19" w14:paraId="0CEDD956" w14:textId="77777777" w:rsidTr="00411A19">
        <w:trPr>
          <w:trHeight w:val="395"/>
        </w:trPr>
        <w:tc>
          <w:tcPr>
            <w:tcW w:w="2779" w:type="dxa"/>
          </w:tcPr>
          <w:p w14:paraId="74E6282A" w14:textId="32641129" w:rsidR="00411A19" w:rsidRDefault="00411A19" w:rsidP="00411A19">
            <w:pPr>
              <w:rPr>
                <w:rFonts w:ascii="Times New Roman" w:hAnsi="Times New Roman" w:cs="Times New Roman"/>
                <w:sz w:val="28"/>
                <w:szCs w:val="28"/>
              </w:rPr>
            </w:pPr>
            <w:r>
              <w:rPr>
                <w:rFonts w:ascii="Times New Roman" w:hAnsi="Times New Roman" w:cs="Times New Roman"/>
                <w:sz w:val="28"/>
                <w:szCs w:val="28"/>
              </w:rPr>
              <w:t xml:space="preserve">Fecha </w:t>
            </w:r>
          </w:p>
        </w:tc>
        <w:tc>
          <w:tcPr>
            <w:tcW w:w="2779" w:type="dxa"/>
          </w:tcPr>
          <w:p w14:paraId="3C9FBF01" w14:textId="77F1D0A4" w:rsidR="00411A19" w:rsidRDefault="00411A19" w:rsidP="00411A19">
            <w:pPr>
              <w:rPr>
                <w:rFonts w:ascii="Times New Roman" w:hAnsi="Times New Roman" w:cs="Times New Roman"/>
                <w:sz w:val="28"/>
                <w:szCs w:val="28"/>
              </w:rPr>
            </w:pPr>
            <w:r>
              <w:rPr>
                <w:rFonts w:ascii="Times New Roman" w:hAnsi="Times New Roman" w:cs="Times New Roman"/>
                <w:sz w:val="28"/>
                <w:szCs w:val="28"/>
              </w:rPr>
              <w:t xml:space="preserve">Hora </w:t>
            </w:r>
          </w:p>
        </w:tc>
        <w:tc>
          <w:tcPr>
            <w:tcW w:w="2779" w:type="dxa"/>
          </w:tcPr>
          <w:p w14:paraId="576F6AFE" w14:textId="029C4361" w:rsidR="00411A19" w:rsidRDefault="00411A19" w:rsidP="00411A19">
            <w:pPr>
              <w:rPr>
                <w:rFonts w:ascii="Times New Roman" w:hAnsi="Times New Roman" w:cs="Times New Roman"/>
                <w:sz w:val="28"/>
                <w:szCs w:val="28"/>
              </w:rPr>
            </w:pPr>
            <w:r>
              <w:rPr>
                <w:rFonts w:ascii="Times New Roman" w:hAnsi="Times New Roman" w:cs="Times New Roman"/>
                <w:sz w:val="28"/>
                <w:szCs w:val="28"/>
              </w:rPr>
              <w:t xml:space="preserve">Área </w:t>
            </w:r>
          </w:p>
        </w:tc>
        <w:tc>
          <w:tcPr>
            <w:tcW w:w="2779" w:type="dxa"/>
          </w:tcPr>
          <w:p w14:paraId="6868861C" w14:textId="0BC298E4" w:rsidR="00411A19" w:rsidRDefault="00411A19" w:rsidP="00411A19">
            <w:pPr>
              <w:rPr>
                <w:rFonts w:ascii="Times New Roman" w:hAnsi="Times New Roman" w:cs="Times New Roman"/>
                <w:sz w:val="28"/>
                <w:szCs w:val="28"/>
              </w:rPr>
            </w:pPr>
            <w:r>
              <w:rPr>
                <w:rFonts w:ascii="Times New Roman" w:hAnsi="Times New Roman" w:cs="Times New Roman"/>
                <w:sz w:val="28"/>
                <w:szCs w:val="28"/>
              </w:rPr>
              <w:t xml:space="preserve">Responsable </w:t>
            </w:r>
          </w:p>
        </w:tc>
      </w:tr>
      <w:tr w:rsidR="00411A19" w14:paraId="520E9CAC" w14:textId="77777777" w:rsidTr="00411A19">
        <w:trPr>
          <w:trHeight w:val="410"/>
        </w:trPr>
        <w:tc>
          <w:tcPr>
            <w:tcW w:w="2779" w:type="dxa"/>
          </w:tcPr>
          <w:p w14:paraId="1BB760B5" w14:textId="77777777" w:rsidR="00411A19" w:rsidRDefault="00411A19" w:rsidP="00411A19">
            <w:pPr>
              <w:rPr>
                <w:rFonts w:ascii="Times New Roman" w:hAnsi="Times New Roman" w:cs="Times New Roman"/>
                <w:sz w:val="28"/>
                <w:szCs w:val="28"/>
              </w:rPr>
            </w:pPr>
          </w:p>
        </w:tc>
        <w:tc>
          <w:tcPr>
            <w:tcW w:w="2779" w:type="dxa"/>
          </w:tcPr>
          <w:p w14:paraId="6505B686" w14:textId="77777777" w:rsidR="00411A19" w:rsidRDefault="00411A19" w:rsidP="00411A19">
            <w:pPr>
              <w:rPr>
                <w:rFonts w:ascii="Times New Roman" w:hAnsi="Times New Roman" w:cs="Times New Roman"/>
                <w:sz w:val="28"/>
                <w:szCs w:val="28"/>
              </w:rPr>
            </w:pPr>
          </w:p>
        </w:tc>
        <w:tc>
          <w:tcPr>
            <w:tcW w:w="2779" w:type="dxa"/>
          </w:tcPr>
          <w:p w14:paraId="27382A6B" w14:textId="77777777" w:rsidR="00411A19" w:rsidRDefault="00411A19" w:rsidP="00411A19">
            <w:pPr>
              <w:rPr>
                <w:rFonts w:ascii="Times New Roman" w:hAnsi="Times New Roman" w:cs="Times New Roman"/>
                <w:sz w:val="28"/>
                <w:szCs w:val="28"/>
              </w:rPr>
            </w:pPr>
          </w:p>
        </w:tc>
        <w:tc>
          <w:tcPr>
            <w:tcW w:w="2779" w:type="dxa"/>
          </w:tcPr>
          <w:p w14:paraId="30C00863" w14:textId="77777777" w:rsidR="00411A19" w:rsidRDefault="00411A19" w:rsidP="00411A19">
            <w:pPr>
              <w:rPr>
                <w:rFonts w:ascii="Times New Roman" w:hAnsi="Times New Roman" w:cs="Times New Roman"/>
                <w:sz w:val="28"/>
                <w:szCs w:val="28"/>
              </w:rPr>
            </w:pPr>
          </w:p>
        </w:tc>
      </w:tr>
      <w:tr w:rsidR="00411A19" w14:paraId="6A54C3A2" w14:textId="77777777" w:rsidTr="00411A19">
        <w:trPr>
          <w:trHeight w:val="410"/>
        </w:trPr>
        <w:tc>
          <w:tcPr>
            <w:tcW w:w="2779" w:type="dxa"/>
          </w:tcPr>
          <w:p w14:paraId="159D631B" w14:textId="77777777" w:rsidR="00411A19" w:rsidRDefault="00411A19" w:rsidP="00411A19">
            <w:pPr>
              <w:rPr>
                <w:rFonts w:ascii="Times New Roman" w:hAnsi="Times New Roman" w:cs="Times New Roman"/>
                <w:sz w:val="28"/>
                <w:szCs w:val="28"/>
              </w:rPr>
            </w:pPr>
          </w:p>
        </w:tc>
        <w:tc>
          <w:tcPr>
            <w:tcW w:w="2779" w:type="dxa"/>
          </w:tcPr>
          <w:p w14:paraId="51EFB682" w14:textId="77777777" w:rsidR="00411A19" w:rsidRDefault="00411A19" w:rsidP="00411A19">
            <w:pPr>
              <w:rPr>
                <w:rFonts w:ascii="Times New Roman" w:hAnsi="Times New Roman" w:cs="Times New Roman"/>
                <w:sz w:val="28"/>
                <w:szCs w:val="28"/>
              </w:rPr>
            </w:pPr>
          </w:p>
        </w:tc>
        <w:tc>
          <w:tcPr>
            <w:tcW w:w="2779" w:type="dxa"/>
          </w:tcPr>
          <w:p w14:paraId="74397FCD" w14:textId="77777777" w:rsidR="00411A19" w:rsidRDefault="00411A19" w:rsidP="00411A19">
            <w:pPr>
              <w:rPr>
                <w:rFonts w:ascii="Times New Roman" w:hAnsi="Times New Roman" w:cs="Times New Roman"/>
                <w:sz w:val="28"/>
                <w:szCs w:val="28"/>
              </w:rPr>
            </w:pPr>
          </w:p>
        </w:tc>
        <w:tc>
          <w:tcPr>
            <w:tcW w:w="2779" w:type="dxa"/>
          </w:tcPr>
          <w:p w14:paraId="5CE8CEDC" w14:textId="77777777" w:rsidR="00411A19" w:rsidRDefault="00411A19" w:rsidP="00411A19">
            <w:pPr>
              <w:rPr>
                <w:rFonts w:ascii="Times New Roman" w:hAnsi="Times New Roman" w:cs="Times New Roman"/>
                <w:sz w:val="28"/>
                <w:szCs w:val="28"/>
              </w:rPr>
            </w:pPr>
          </w:p>
        </w:tc>
      </w:tr>
      <w:tr w:rsidR="00411A19" w14:paraId="3711B1BB" w14:textId="77777777" w:rsidTr="00411A19">
        <w:trPr>
          <w:trHeight w:val="395"/>
        </w:trPr>
        <w:tc>
          <w:tcPr>
            <w:tcW w:w="2779" w:type="dxa"/>
          </w:tcPr>
          <w:p w14:paraId="50E20567" w14:textId="77777777" w:rsidR="00411A19" w:rsidRDefault="00411A19" w:rsidP="00411A19">
            <w:pPr>
              <w:rPr>
                <w:rFonts w:ascii="Times New Roman" w:hAnsi="Times New Roman" w:cs="Times New Roman"/>
                <w:sz w:val="28"/>
                <w:szCs w:val="28"/>
              </w:rPr>
            </w:pPr>
          </w:p>
        </w:tc>
        <w:tc>
          <w:tcPr>
            <w:tcW w:w="2779" w:type="dxa"/>
          </w:tcPr>
          <w:p w14:paraId="09F61B4F" w14:textId="77777777" w:rsidR="00411A19" w:rsidRDefault="00411A19" w:rsidP="00411A19">
            <w:pPr>
              <w:rPr>
                <w:rFonts w:ascii="Times New Roman" w:hAnsi="Times New Roman" w:cs="Times New Roman"/>
                <w:sz w:val="28"/>
                <w:szCs w:val="28"/>
              </w:rPr>
            </w:pPr>
          </w:p>
        </w:tc>
        <w:tc>
          <w:tcPr>
            <w:tcW w:w="2779" w:type="dxa"/>
          </w:tcPr>
          <w:p w14:paraId="418265D7" w14:textId="77777777" w:rsidR="00411A19" w:rsidRDefault="00411A19" w:rsidP="00411A19">
            <w:pPr>
              <w:rPr>
                <w:rFonts w:ascii="Times New Roman" w:hAnsi="Times New Roman" w:cs="Times New Roman"/>
                <w:sz w:val="28"/>
                <w:szCs w:val="28"/>
              </w:rPr>
            </w:pPr>
          </w:p>
        </w:tc>
        <w:tc>
          <w:tcPr>
            <w:tcW w:w="2779" w:type="dxa"/>
          </w:tcPr>
          <w:p w14:paraId="4289AF2A" w14:textId="77777777" w:rsidR="00411A19" w:rsidRDefault="00411A19" w:rsidP="00411A19">
            <w:pPr>
              <w:rPr>
                <w:rFonts w:ascii="Times New Roman" w:hAnsi="Times New Roman" w:cs="Times New Roman"/>
                <w:sz w:val="28"/>
                <w:szCs w:val="28"/>
              </w:rPr>
            </w:pPr>
          </w:p>
        </w:tc>
      </w:tr>
      <w:tr w:rsidR="00411A19" w14:paraId="4BFF891A" w14:textId="77777777" w:rsidTr="00411A19">
        <w:trPr>
          <w:trHeight w:val="410"/>
        </w:trPr>
        <w:tc>
          <w:tcPr>
            <w:tcW w:w="2779" w:type="dxa"/>
          </w:tcPr>
          <w:p w14:paraId="3CDC13BF" w14:textId="77777777" w:rsidR="00411A19" w:rsidRDefault="00411A19" w:rsidP="00411A19">
            <w:pPr>
              <w:rPr>
                <w:rFonts w:ascii="Times New Roman" w:hAnsi="Times New Roman" w:cs="Times New Roman"/>
                <w:sz w:val="28"/>
                <w:szCs w:val="28"/>
              </w:rPr>
            </w:pPr>
          </w:p>
        </w:tc>
        <w:tc>
          <w:tcPr>
            <w:tcW w:w="2779" w:type="dxa"/>
          </w:tcPr>
          <w:p w14:paraId="61EE64CB" w14:textId="77777777" w:rsidR="00411A19" w:rsidRDefault="00411A19" w:rsidP="00411A19">
            <w:pPr>
              <w:rPr>
                <w:rFonts w:ascii="Times New Roman" w:hAnsi="Times New Roman" w:cs="Times New Roman"/>
                <w:sz w:val="28"/>
                <w:szCs w:val="28"/>
              </w:rPr>
            </w:pPr>
          </w:p>
        </w:tc>
        <w:tc>
          <w:tcPr>
            <w:tcW w:w="2779" w:type="dxa"/>
          </w:tcPr>
          <w:p w14:paraId="119DBADB" w14:textId="77777777" w:rsidR="00411A19" w:rsidRDefault="00411A19" w:rsidP="00411A19">
            <w:pPr>
              <w:rPr>
                <w:rFonts w:ascii="Times New Roman" w:hAnsi="Times New Roman" w:cs="Times New Roman"/>
                <w:sz w:val="28"/>
                <w:szCs w:val="28"/>
              </w:rPr>
            </w:pPr>
          </w:p>
        </w:tc>
        <w:tc>
          <w:tcPr>
            <w:tcW w:w="2779" w:type="dxa"/>
          </w:tcPr>
          <w:p w14:paraId="6B1627BE" w14:textId="77777777" w:rsidR="00411A19" w:rsidRDefault="00411A19" w:rsidP="00411A19">
            <w:pPr>
              <w:rPr>
                <w:rFonts w:ascii="Times New Roman" w:hAnsi="Times New Roman" w:cs="Times New Roman"/>
                <w:sz w:val="28"/>
                <w:szCs w:val="28"/>
              </w:rPr>
            </w:pPr>
          </w:p>
        </w:tc>
      </w:tr>
      <w:tr w:rsidR="00411A19" w14:paraId="7516B1CE" w14:textId="77777777" w:rsidTr="00411A19">
        <w:trPr>
          <w:trHeight w:val="410"/>
        </w:trPr>
        <w:tc>
          <w:tcPr>
            <w:tcW w:w="2779" w:type="dxa"/>
          </w:tcPr>
          <w:p w14:paraId="253B85A3" w14:textId="77777777" w:rsidR="00411A19" w:rsidRDefault="00411A19" w:rsidP="00411A19">
            <w:pPr>
              <w:rPr>
                <w:rFonts w:ascii="Times New Roman" w:hAnsi="Times New Roman" w:cs="Times New Roman"/>
                <w:sz w:val="28"/>
                <w:szCs w:val="28"/>
              </w:rPr>
            </w:pPr>
          </w:p>
        </w:tc>
        <w:tc>
          <w:tcPr>
            <w:tcW w:w="2779" w:type="dxa"/>
          </w:tcPr>
          <w:p w14:paraId="778273DC" w14:textId="77777777" w:rsidR="00411A19" w:rsidRDefault="00411A19" w:rsidP="00411A19">
            <w:pPr>
              <w:rPr>
                <w:rFonts w:ascii="Times New Roman" w:hAnsi="Times New Roman" w:cs="Times New Roman"/>
                <w:sz w:val="28"/>
                <w:szCs w:val="28"/>
              </w:rPr>
            </w:pPr>
          </w:p>
        </w:tc>
        <w:tc>
          <w:tcPr>
            <w:tcW w:w="2779" w:type="dxa"/>
          </w:tcPr>
          <w:p w14:paraId="62A3C138" w14:textId="77777777" w:rsidR="00411A19" w:rsidRDefault="00411A19" w:rsidP="00411A19">
            <w:pPr>
              <w:rPr>
                <w:rFonts w:ascii="Times New Roman" w:hAnsi="Times New Roman" w:cs="Times New Roman"/>
                <w:sz w:val="28"/>
                <w:szCs w:val="28"/>
              </w:rPr>
            </w:pPr>
          </w:p>
        </w:tc>
        <w:tc>
          <w:tcPr>
            <w:tcW w:w="2779" w:type="dxa"/>
          </w:tcPr>
          <w:p w14:paraId="3F387CC0" w14:textId="77777777" w:rsidR="00411A19" w:rsidRDefault="00411A19" w:rsidP="00411A19">
            <w:pPr>
              <w:rPr>
                <w:rFonts w:ascii="Times New Roman" w:hAnsi="Times New Roman" w:cs="Times New Roman"/>
                <w:sz w:val="28"/>
                <w:szCs w:val="28"/>
              </w:rPr>
            </w:pPr>
          </w:p>
        </w:tc>
      </w:tr>
      <w:tr w:rsidR="00411A19" w14:paraId="60E42D88" w14:textId="77777777" w:rsidTr="00411A19">
        <w:trPr>
          <w:trHeight w:val="395"/>
        </w:trPr>
        <w:tc>
          <w:tcPr>
            <w:tcW w:w="2779" w:type="dxa"/>
          </w:tcPr>
          <w:p w14:paraId="02B026CC" w14:textId="77777777" w:rsidR="00411A19" w:rsidRDefault="00411A19" w:rsidP="00411A19">
            <w:pPr>
              <w:rPr>
                <w:rFonts w:ascii="Times New Roman" w:hAnsi="Times New Roman" w:cs="Times New Roman"/>
                <w:sz w:val="28"/>
                <w:szCs w:val="28"/>
              </w:rPr>
            </w:pPr>
          </w:p>
        </w:tc>
        <w:tc>
          <w:tcPr>
            <w:tcW w:w="2779" w:type="dxa"/>
          </w:tcPr>
          <w:p w14:paraId="3ACD166F" w14:textId="77777777" w:rsidR="00411A19" w:rsidRDefault="00411A19" w:rsidP="00411A19">
            <w:pPr>
              <w:rPr>
                <w:rFonts w:ascii="Times New Roman" w:hAnsi="Times New Roman" w:cs="Times New Roman"/>
                <w:sz w:val="28"/>
                <w:szCs w:val="28"/>
              </w:rPr>
            </w:pPr>
          </w:p>
        </w:tc>
        <w:tc>
          <w:tcPr>
            <w:tcW w:w="2779" w:type="dxa"/>
          </w:tcPr>
          <w:p w14:paraId="68E26E40" w14:textId="77777777" w:rsidR="00411A19" w:rsidRDefault="00411A19" w:rsidP="00411A19">
            <w:pPr>
              <w:rPr>
                <w:rFonts w:ascii="Times New Roman" w:hAnsi="Times New Roman" w:cs="Times New Roman"/>
                <w:sz w:val="28"/>
                <w:szCs w:val="28"/>
              </w:rPr>
            </w:pPr>
          </w:p>
        </w:tc>
        <w:tc>
          <w:tcPr>
            <w:tcW w:w="2779" w:type="dxa"/>
          </w:tcPr>
          <w:p w14:paraId="51AC7A7F" w14:textId="77777777" w:rsidR="00411A19" w:rsidRDefault="00411A19" w:rsidP="00411A19">
            <w:pPr>
              <w:rPr>
                <w:rFonts w:ascii="Times New Roman" w:hAnsi="Times New Roman" w:cs="Times New Roman"/>
                <w:sz w:val="28"/>
                <w:szCs w:val="28"/>
              </w:rPr>
            </w:pPr>
          </w:p>
        </w:tc>
      </w:tr>
      <w:tr w:rsidR="00411A19" w14:paraId="66F23006" w14:textId="77777777" w:rsidTr="00411A19">
        <w:trPr>
          <w:trHeight w:val="395"/>
        </w:trPr>
        <w:tc>
          <w:tcPr>
            <w:tcW w:w="2779" w:type="dxa"/>
          </w:tcPr>
          <w:p w14:paraId="646071DD" w14:textId="77777777" w:rsidR="00411A19" w:rsidRDefault="00411A19" w:rsidP="00411A19">
            <w:pPr>
              <w:rPr>
                <w:rFonts w:ascii="Times New Roman" w:hAnsi="Times New Roman" w:cs="Times New Roman"/>
                <w:sz w:val="28"/>
                <w:szCs w:val="28"/>
              </w:rPr>
            </w:pPr>
          </w:p>
        </w:tc>
        <w:tc>
          <w:tcPr>
            <w:tcW w:w="2779" w:type="dxa"/>
          </w:tcPr>
          <w:p w14:paraId="62FD1ADA" w14:textId="77777777" w:rsidR="00411A19" w:rsidRDefault="00411A19" w:rsidP="00411A19">
            <w:pPr>
              <w:rPr>
                <w:rFonts w:ascii="Times New Roman" w:hAnsi="Times New Roman" w:cs="Times New Roman"/>
                <w:sz w:val="28"/>
                <w:szCs w:val="28"/>
              </w:rPr>
            </w:pPr>
          </w:p>
        </w:tc>
        <w:tc>
          <w:tcPr>
            <w:tcW w:w="2779" w:type="dxa"/>
          </w:tcPr>
          <w:p w14:paraId="22FC08CB" w14:textId="77777777" w:rsidR="00411A19" w:rsidRDefault="00411A19" w:rsidP="00411A19">
            <w:pPr>
              <w:rPr>
                <w:rFonts w:ascii="Times New Roman" w:hAnsi="Times New Roman" w:cs="Times New Roman"/>
                <w:sz w:val="28"/>
                <w:szCs w:val="28"/>
              </w:rPr>
            </w:pPr>
          </w:p>
        </w:tc>
        <w:tc>
          <w:tcPr>
            <w:tcW w:w="2779" w:type="dxa"/>
          </w:tcPr>
          <w:p w14:paraId="39EA274B" w14:textId="77777777" w:rsidR="00411A19" w:rsidRDefault="00411A19" w:rsidP="00411A19">
            <w:pPr>
              <w:rPr>
                <w:rFonts w:ascii="Times New Roman" w:hAnsi="Times New Roman" w:cs="Times New Roman"/>
                <w:sz w:val="28"/>
                <w:szCs w:val="28"/>
              </w:rPr>
            </w:pPr>
          </w:p>
        </w:tc>
      </w:tr>
      <w:tr w:rsidR="00411A19" w14:paraId="6CDD2ECA" w14:textId="77777777" w:rsidTr="00411A19">
        <w:trPr>
          <w:trHeight w:val="395"/>
        </w:trPr>
        <w:tc>
          <w:tcPr>
            <w:tcW w:w="2779" w:type="dxa"/>
          </w:tcPr>
          <w:p w14:paraId="742956D4" w14:textId="77777777" w:rsidR="00411A19" w:rsidRDefault="00411A19" w:rsidP="00411A19">
            <w:pPr>
              <w:rPr>
                <w:rFonts w:ascii="Times New Roman" w:hAnsi="Times New Roman" w:cs="Times New Roman"/>
                <w:sz w:val="28"/>
                <w:szCs w:val="28"/>
              </w:rPr>
            </w:pPr>
          </w:p>
        </w:tc>
        <w:tc>
          <w:tcPr>
            <w:tcW w:w="2779" w:type="dxa"/>
          </w:tcPr>
          <w:p w14:paraId="70F4FE7F" w14:textId="77777777" w:rsidR="00411A19" w:rsidRDefault="00411A19" w:rsidP="00411A19">
            <w:pPr>
              <w:rPr>
                <w:rFonts w:ascii="Times New Roman" w:hAnsi="Times New Roman" w:cs="Times New Roman"/>
                <w:sz w:val="28"/>
                <w:szCs w:val="28"/>
              </w:rPr>
            </w:pPr>
          </w:p>
        </w:tc>
        <w:tc>
          <w:tcPr>
            <w:tcW w:w="2779" w:type="dxa"/>
          </w:tcPr>
          <w:p w14:paraId="01D4352B" w14:textId="77777777" w:rsidR="00411A19" w:rsidRDefault="00411A19" w:rsidP="00411A19">
            <w:pPr>
              <w:rPr>
                <w:rFonts w:ascii="Times New Roman" w:hAnsi="Times New Roman" w:cs="Times New Roman"/>
                <w:sz w:val="28"/>
                <w:szCs w:val="28"/>
              </w:rPr>
            </w:pPr>
          </w:p>
        </w:tc>
        <w:tc>
          <w:tcPr>
            <w:tcW w:w="2779" w:type="dxa"/>
          </w:tcPr>
          <w:p w14:paraId="45085CCE" w14:textId="77777777" w:rsidR="00411A19" w:rsidRDefault="00411A19" w:rsidP="00411A19">
            <w:pPr>
              <w:rPr>
                <w:rFonts w:ascii="Times New Roman" w:hAnsi="Times New Roman" w:cs="Times New Roman"/>
                <w:sz w:val="28"/>
                <w:szCs w:val="28"/>
              </w:rPr>
            </w:pPr>
          </w:p>
        </w:tc>
      </w:tr>
      <w:tr w:rsidR="00411A19" w14:paraId="76B4CD93" w14:textId="77777777" w:rsidTr="00411A19">
        <w:trPr>
          <w:trHeight w:val="395"/>
        </w:trPr>
        <w:tc>
          <w:tcPr>
            <w:tcW w:w="2779" w:type="dxa"/>
          </w:tcPr>
          <w:p w14:paraId="7C58F80F" w14:textId="77777777" w:rsidR="00411A19" w:rsidRDefault="00411A19" w:rsidP="00411A19">
            <w:pPr>
              <w:rPr>
                <w:rFonts w:ascii="Times New Roman" w:hAnsi="Times New Roman" w:cs="Times New Roman"/>
                <w:sz w:val="28"/>
                <w:szCs w:val="28"/>
              </w:rPr>
            </w:pPr>
          </w:p>
        </w:tc>
        <w:tc>
          <w:tcPr>
            <w:tcW w:w="2779" w:type="dxa"/>
          </w:tcPr>
          <w:p w14:paraId="7C31613D" w14:textId="77777777" w:rsidR="00411A19" w:rsidRDefault="00411A19" w:rsidP="00411A19">
            <w:pPr>
              <w:rPr>
                <w:rFonts w:ascii="Times New Roman" w:hAnsi="Times New Roman" w:cs="Times New Roman"/>
                <w:sz w:val="28"/>
                <w:szCs w:val="28"/>
              </w:rPr>
            </w:pPr>
          </w:p>
        </w:tc>
        <w:tc>
          <w:tcPr>
            <w:tcW w:w="2779" w:type="dxa"/>
          </w:tcPr>
          <w:p w14:paraId="0D6C62DD" w14:textId="77777777" w:rsidR="00411A19" w:rsidRDefault="00411A19" w:rsidP="00411A19">
            <w:pPr>
              <w:rPr>
                <w:rFonts w:ascii="Times New Roman" w:hAnsi="Times New Roman" w:cs="Times New Roman"/>
                <w:sz w:val="28"/>
                <w:szCs w:val="28"/>
              </w:rPr>
            </w:pPr>
          </w:p>
        </w:tc>
        <w:tc>
          <w:tcPr>
            <w:tcW w:w="2779" w:type="dxa"/>
          </w:tcPr>
          <w:p w14:paraId="12197BF3" w14:textId="77777777" w:rsidR="00411A19" w:rsidRDefault="00411A19" w:rsidP="00411A19">
            <w:pPr>
              <w:rPr>
                <w:rFonts w:ascii="Times New Roman" w:hAnsi="Times New Roman" w:cs="Times New Roman"/>
                <w:sz w:val="28"/>
                <w:szCs w:val="28"/>
              </w:rPr>
            </w:pPr>
          </w:p>
        </w:tc>
      </w:tr>
      <w:tr w:rsidR="00411A19" w14:paraId="54FA6FDA" w14:textId="77777777" w:rsidTr="00411A19">
        <w:trPr>
          <w:trHeight w:val="395"/>
        </w:trPr>
        <w:tc>
          <w:tcPr>
            <w:tcW w:w="2779" w:type="dxa"/>
          </w:tcPr>
          <w:p w14:paraId="113F785E" w14:textId="77777777" w:rsidR="00411A19" w:rsidRDefault="00411A19" w:rsidP="00411A19">
            <w:pPr>
              <w:rPr>
                <w:rFonts w:ascii="Times New Roman" w:hAnsi="Times New Roman" w:cs="Times New Roman"/>
                <w:sz w:val="28"/>
                <w:szCs w:val="28"/>
              </w:rPr>
            </w:pPr>
          </w:p>
        </w:tc>
        <w:tc>
          <w:tcPr>
            <w:tcW w:w="2779" w:type="dxa"/>
          </w:tcPr>
          <w:p w14:paraId="4AF95A48" w14:textId="77777777" w:rsidR="00411A19" w:rsidRDefault="00411A19" w:rsidP="00411A19">
            <w:pPr>
              <w:rPr>
                <w:rFonts w:ascii="Times New Roman" w:hAnsi="Times New Roman" w:cs="Times New Roman"/>
                <w:sz w:val="28"/>
                <w:szCs w:val="28"/>
              </w:rPr>
            </w:pPr>
          </w:p>
        </w:tc>
        <w:tc>
          <w:tcPr>
            <w:tcW w:w="2779" w:type="dxa"/>
          </w:tcPr>
          <w:p w14:paraId="5B095578" w14:textId="77777777" w:rsidR="00411A19" w:rsidRDefault="00411A19" w:rsidP="00411A19">
            <w:pPr>
              <w:rPr>
                <w:rFonts w:ascii="Times New Roman" w:hAnsi="Times New Roman" w:cs="Times New Roman"/>
                <w:sz w:val="28"/>
                <w:szCs w:val="28"/>
              </w:rPr>
            </w:pPr>
          </w:p>
        </w:tc>
        <w:tc>
          <w:tcPr>
            <w:tcW w:w="2779" w:type="dxa"/>
          </w:tcPr>
          <w:p w14:paraId="1020CA38" w14:textId="77777777" w:rsidR="00411A19" w:rsidRDefault="00411A19" w:rsidP="00411A19">
            <w:pPr>
              <w:rPr>
                <w:rFonts w:ascii="Times New Roman" w:hAnsi="Times New Roman" w:cs="Times New Roman"/>
                <w:sz w:val="28"/>
                <w:szCs w:val="28"/>
              </w:rPr>
            </w:pPr>
          </w:p>
        </w:tc>
      </w:tr>
      <w:tr w:rsidR="00411A19" w14:paraId="7C5031DC" w14:textId="77777777" w:rsidTr="00411A19">
        <w:trPr>
          <w:trHeight w:val="395"/>
        </w:trPr>
        <w:tc>
          <w:tcPr>
            <w:tcW w:w="2779" w:type="dxa"/>
          </w:tcPr>
          <w:p w14:paraId="26A1F02A" w14:textId="77777777" w:rsidR="00411A19" w:rsidRDefault="00411A19" w:rsidP="00411A19">
            <w:pPr>
              <w:rPr>
                <w:rFonts w:ascii="Times New Roman" w:hAnsi="Times New Roman" w:cs="Times New Roman"/>
                <w:sz w:val="28"/>
                <w:szCs w:val="28"/>
              </w:rPr>
            </w:pPr>
          </w:p>
        </w:tc>
        <w:tc>
          <w:tcPr>
            <w:tcW w:w="2779" w:type="dxa"/>
          </w:tcPr>
          <w:p w14:paraId="2D87394D" w14:textId="77777777" w:rsidR="00411A19" w:rsidRDefault="00411A19" w:rsidP="00411A19">
            <w:pPr>
              <w:rPr>
                <w:rFonts w:ascii="Times New Roman" w:hAnsi="Times New Roman" w:cs="Times New Roman"/>
                <w:sz w:val="28"/>
                <w:szCs w:val="28"/>
              </w:rPr>
            </w:pPr>
          </w:p>
        </w:tc>
        <w:tc>
          <w:tcPr>
            <w:tcW w:w="2779" w:type="dxa"/>
          </w:tcPr>
          <w:p w14:paraId="37AE01BC" w14:textId="77777777" w:rsidR="00411A19" w:rsidRDefault="00411A19" w:rsidP="00411A19">
            <w:pPr>
              <w:rPr>
                <w:rFonts w:ascii="Times New Roman" w:hAnsi="Times New Roman" w:cs="Times New Roman"/>
                <w:sz w:val="28"/>
                <w:szCs w:val="28"/>
              </w:rPr>
            </w:pPr>
          </w:p>
        </w:tc>
        <w:tc>
          <w:tcPr>
            <w:tcW w:w="2779" w:type="dxa"/>
          </w:tcPr>
          <w:p w14:paraId="29855D12" w14:textId="77777777" w:rsidR="00411A19" w:rsidRDefault="00411A19" w:rsidP="00411A19">
            <w:pPr>
              <w:rPr>
                <w:rFonts w:ascii="Times New Roman" w:hAnsi="Times New Roman" w:cs="Times New Roman"/>
                <w:sz w:val="28"/>
                <w:szCs w:val="28"/>
              </w:rPr>
            </w:pPr>
          </w:p>
        </w:tc>
      </w:tr>
      <w:tr w:rsidR="00411A19" w14:paraId="0E045A28" w14:textId="77777777" w:rsidTr="00411A19">
        <w:trPr>
          <w:trHeight w:val="395"/>
        </w:trPr>
        <w:tc>
          <w:tcPr>
            <w:tcW w:w="2779" w:type="dxa"/>
          </w:tcPr>
          <w:p w14:paraId="2B95B936" w14:textId="77777777" w:rsidR="00411A19" w:rsidRDefault="00411A19" w:rsidP="00411A19">
            <w:pPr>
              <w:rPr>
                <w:rFonts w:ascii="Times New Roman" w:hAnsi="Times New Roman" w:cs="Times New Roman"/>
                <w:sz w:val="28"/>
                <w:szCs w:val="28"/>
              </w:rPr>
            </w:pPr>
          </w:p>
        </w:tc>
        <w:tc>
          <w:tcPr>
            <w:tcW w:w="2779" w:type="dxa"/>
          </w:tcPr>
          <w:p w14:paraId="29EF22DC" w14:textId="77777777" w:rsidR="00411A19" w:rsidRDefault="00411A19" w:rsidP="00411A19">
            <w:pPr>
              <w:rPr>
                <w:rFonts w:ascii="Times New Roman" w:hAnsi="Times New Roman" w:cs="Times New Roman"/>
                <w:sz w:val="28"/>
                <w:szCs w:val="28"/>
              </w:rPr>
            </w:pPr>
          </w:p>
        </w:tc>
        <w:tc>
          <w:tcPr>
            <w:tcW w:w="2779" w:type="dxa"/>
          </w:tcPr>
          <w:p w14:paraId="56192E62" w14:textId="77777777" w:rsidR="00411A19" w:rsidRDefault="00411A19" w:rsidP="00411A19">
            <w:pPr>
              <w:rPr>
                <w:rFonts w:ascii="Times New Roman" w:hAnsi="Times New Roman" w:cs="Times New Roman"/>
                <w:sz w:val="28"/>
                <w:szCs w:val="28"/>
              </w:rPr>
            </w:pPr>
          </w:p>
        </w:tc>
        <w:tc>
          <w:tcPr>
            <w:tcW w:w="2779" w:type="dxa"/>
          </w:tcPr>
          <w:p w14:paraId="1F1544FD" w14:textId="77777777" w:rsidR="00411A19" w:rsidRDefault="00411A19" w:rsidP="00411A19">
            <w:pPr>
              <w:rPr>
                <w:rFonts w:ascii="Times New Roman" w:hAnsi="Times New Roman" w:cs="Times New Roman"/>
                <w:sz w:val="28"/>
                <w:szCs w:val="28"/>
              </w:rPr>
            </w:pPr>
          </w:p>
        </w:tc>
      </w:tr>
      <w:tr w:rsidR="00411A19" w14:paraId="0E2695B7" w14:textId="77777777" w:rsidTr="00411A19">
        <w:trPr>
          <w:trHeight w:val="395"/>
        </w:trPr>
        <w:tc>
          <w:tcPr>
            <w:tcW w:w="2779" w:type="dxa"/>
          </w:tcPr>
          <w:p w14:paraId="58036581" w14:textId="77777777" w:rsidR="00411A19" w:rsidRDefault="00411A19" w:rsidP="00411A19">
            <w:pPr>
              <w:rPr>
                <w:rFonts w:ascii="Times New Roman" w:hAnsi="Times New Roman" w:cs="Times New Roman"/>
                <w:sz w:val="28"/>
                <w:szCs w:val="28"/>
              </w:rPr>
            </w:pPr>
          </w:p>
        </w:tc>
        <w:tc>
          <w:tcPr>
            <w:tcW w:w="2779" w:type="dxa"/>
          </w:tcPr>
          <w:p w14:paraId="1559EFD1" w14:textId="77777777" w:rsidR="00411A19" w:rsidRDefault="00411A19" w:rsidP="00411A19">
            <w:pPr>
              <w:rPr>
                <w:rFonts w:ascii="Times New Roman" w:hAnsi="Times New Roman" w:cs="Times New Roman"/>
                <w:sz w:val="28"/>
                <w:szCs w:val="28"/>
              </w:rPr>
            </w:pPr>
          </w:p>
        </w:tc>
        <w:tc>
          <w:tcPr>
            <w:tcW w:w="2779" w:type="dxa"/>
          </w:tcPr>
          <w:p w14:paraId="3651D242" w14:textId="77777777" w:rsidR="00411A19" w:rsidRDefault="00411A19" w:rsidP="00411A19">
            <w:pPr>
              <w:rPr>
                <w:rFonts w:ascii="Times New Roman" w:hAnsi="Times New Roman" w:cs="Times New Roman"/>
                <w:sz w:val="28"/>
                <w:szCs w:val="28"/>
              </w:rPr>
            </w:pPr>
          </w:p>
        </w:tc>
        <w:tc>
          <w:tcPr>
            <w:tcW w:w="2779" w:type="dxa"/>
          </w:tcPr>
          <w:p w14:paraId="7BFC03B1" w14:textId="77777777" w:rsidR="00411A19" w:rsidRDefault="00411A19" w:rsidP="00411A19">
            <w:pPr>
              <w:rPr>
                <w:rFonts w:ascii="Times New Roman" w:hAnsi="Times New Roman" w:cs="Times New Roman"/>
                <w:sz w:val="28"/>
                <w:szCs w:val="28"/>
              </w:rPr>
            </w:pPr>
          </w:p>
        </w:tc>
      </w:tr>
      <w:tr w:rsidR="00411A19" w14:paraId="1B16FE50" w14:textId="77777777" w:rsidTr="00411A19">
        <w:trPr>
          <w:trHeight w:val="395"/>
        </w:trPr>
        <w:tc>
          <w:tcPr>
            <w:tcW w:w="2779" w:type="dxa"/>
          </w:tcPr>
          <w:p w14:paraId="794A3D0F" w14:textId="77777777" w:rsidR="00411A19" w:rsidRDefault="00411A19" w:rsidP="00411A19">
            <w:pPr>
              <w:rPr>
                <w:rFonts w:ascii="Times New Roman" w:hAnsi="Times New Roman" w:cs="Times New Roman"/>
                <w:sz w:val="28"/>
                <w:szCs w:val="28"/>
              </w:rPr>
            </w:pPr>
          </w:p>
        </w:tc>
        <w:tc>
          <w:tcPr>
            <w:tcW w:w="2779" w:type="dxa"/>
          </w:tcPr>
          <w:p w14:paraId="30154F67" w14:textId="77777777" w:rsidR="00411A19" w:rsidRDefault="00411A19" w:rsidP="00411A19">
            <w:pPr>
              <w:rPr>
                <w:rFonts w:ascii="Times New Roman" w:hAnsi="Times New Roman" w:cs="Times New Roman"/>
                <w:sz w:val="28"/>
                <w:szCs w:val="28"/>
              </w:rPr>
            </w:pPr>
          </w:p>
        </w:tc>
        <w:tc>
          <w:tcPr>
            <w:tcW w:w="2779" w:type="dxa"/>
          </w:tcPr>
          <w:p w14:paraId="3C93EC13" w14:textId="77777777" w:rsidR="00411A19" w:rsidRDefault="00411A19" w:rsidP="00411A19">
            <w:pPr>
              <w:rPr>
                <w:rFonts w:ascii="Times New Roman" w:hAnsi="Times New Roman" w:cs="Times New Roman"/>
                <w:sz w:val="28"/>
                <w:szCs w:val="28"/>
              </w:rPr>
            </w:pPr>
          </w:p>
        </w:tc>
        <w:tc>
          <w:tcPr>
            <w:tcW w:w="2779" w:type="dxa"/>
          </w:tcPr>
          <w:p w14:paraId="11D45D96" w14:textId="77777777" w:rsidR="00411A19" w:rsidRDefault="00411A19" w:rsidP="00411A19">
            <w:pPr>
              <w:rPr>
                <w:rFonts w:ascii="Times New Roman" w:hAnsi="Times New Roman" w:cs="Times New Roman"/>
                <w:sz w:val="28"/>
                <w:szCs w:val="28"/>
              </w:rPr>
            </w:pPr>
          </w:p>
        </w:tc>
      </w:tr>
    </w:tbl>
    <w:p w14:paraId="125780E6" w14:textId="77777777" w:rsidR="00411A19" w:rsidRDefault="00411A19" w:rsidP="00B93B4F">
      <w:pPr>
        <w:rPr>
          <w:rFonts w:ascii="Times New Roman" w:hAnsi="Times New Roman" w:cs="Times New Roman"/>
          <w:sz w:val="28"/>
          <w:szCs w:val="28"/>
        </w:rPr>
      </w:pPr>
    </w:p>
    <w:p w14:paraId="177C2397" w14:textId="77777777" w:rsidR="00411A19" w:rsidRDefault="00411A19" w:rsidP="00B93B4F">
      <w:pPr>
        <w:rPr>
          <w:rFonts w:ascii="Times New Roman" w:hAnsi="Times New Roman" w:cs="Times New Roman"/>
          <w:sz w:val="28"/>
          <w:szCs w:val="28"/>
        </w:rPr>
      </w:pPr>
    </w:p>
    <w:p w14:paraId="02F5BCA6" w14:textId="77777777" w:rsidR="00411A19" w:rsidRDefault="00411A19" w:rsidP="00B93B4F">
      <w:pPr>
        <w:rPr>
          <w:rFonts w:ascii="Times New Roman" w:hAnsi="Times New Roman" w:cs="Times New Roman"/>
          <w:sz w:val="28"/>
          <w:szCs w:val="28"/>
        </w:rPr>
      </w:pPr>
    </w:p>
    <w:p w14:paraId="0B912DAA" w14:textId="77777777" w:rsidR="00411A19" w:rsidRDefault="00411A19" w:rsidP="00B93B4F">
      <w:pPr>
        <w:rPr>
          <w:rFonts w:ascii="Times New Roman" w:hAnsi="Times New Roman" w:cs="Times New Roman"/>
          <w:sz w:val="28"/>
          <w:szCs w:val="28"/>
        </w:rPr>
      </w:pPr>
    </w:p>
    <w:p w14:paraId="404226EB" w14:textId="77777777" w:rsidR="00411A19" w:rsidRDefault="00411A19" w:rsidP="00B93B4F">
      <w:pPr>
        <w:rPr>
          <w:rFonts w:ascii="Times New Roman" w:hAnsi="Times New Roman" w:cs="Times New Roman"/>
          <w:sz w:val="28"/>
          <w:szCs w:val="28"/>
        </w:rPr>
      </w:pPr>
    </w:p>
    <w:p w14:paraId="42E96276" w14:textId="77777777" w:rsidR="00411A19" w:rsidRDefault="00411A19" w:rsidP="00B93B4F">
      <w:pPr>
        <w:rPr>
          <w:rFonts w:ascii="Times New Roman" w:hAnsi="Times New Roman" w:cs="Times New Roman"/>
          <w:sz w:val="28"/>
          <w:szCs w:val="28"/>
        </w:rPr>
      </w:pPr>
    </w:p>
    <w:p w14:paraId="71049710" w14:textId="77777777" w:rsidR="00411A19" w:rsidRDefault="00411A19" w:rsidP="00B93B4F">
      <w:pPr>
        <w:rPr>
          <w:rFonts w:ascii="Times New Roman" w:hAnsi="Times New Roman" w:cs="Times New Roman"/>
          <w:sz w:val="28"/>
          <w:szCs w:val="28"/>
        </w:rPr>
      </w:pPr>
    </w:p>
    <w:p w14:paraId="7FE51EF5" w14:textId="77777777" w:rsidR="00411A19" w:rsidRDefault="00411A19" w:rsidP="00B93B4F">
      <w:pPr>
        <w:rPr>
          <w:rFonts w:ascii="Times New Roman" w:hAnsi="Times New Roman" w:cs="Times New Roman"/>
          <w:sz w:val="28"/>
          <w:szCs w:val="28"/>
        </w:rPr>
      </w:pPr>
    </w:p>
    <w:p w14:paraId="51C8E708" w14:textId="77777777" w:rsidR="00411A19" w:rsidRDefault="00411A19" w:rsidP="00B93B4F">
      <w:pPr>
        <w:rPr>
          <w:rFonts w:ascii="Times New Roman" w:hAnsi="Times New Roman" w:cs="Times New Roman"/>
          <w:sz w:val="28"/>
          <w:szCs w:val="28"/>
        </w:rPr>
      </w:pPr>
    </w:p>
    <w:p w14:paraId="6842C153" w14:textId="77777777" w:rsidR="00411A19" w:rsidRDefault="00411A19" w:rsidP="00B93B4F">
      <w:pPr>
        <w:rPr>
          <w:rFonts w:ascii="Times New Roman" w:hAnsi="Times New Roman" w:cs="Times New Roman"/>
          <w:sz w:val="28"/>
          <w:szCs w:val="28"/>
        </w:rPr>
      </w:pPr>
    </w:p>
    <w:p w14:paraId="23FA12F8" w14:textId="77777777" w:rsidR="00D82EE4" w:rsidRDefault="00D82EE4" w:rsidP="00B93B4F">
      <w:pPr>
        <w:rPr>
          <w:rFonts w:ascii="Times New Roman" w:hAnsi="Times New Roman" w:cs="Times New Roman"/>
          <w:sz w:val="28"/>
          <w:szCs w:val="28"/>
        </w:rPr>
        <w:sectPr w:rsidR="00D82EE4">
          <w:pgSz w:w="12240" w:h="15840"/>
          <w:pgMar w:top="1417" w:right="1701" w:bottom="1417" w:left="1701" w:header="708" w:footer="708" w:gutter="0"/>
          <w:cols w:space="708"/>
          <w:docGrid w:linePitch="360"/>
        </w:sectPr>
      </w:pPr>
    </w:p>
    <w:tbl>
      <w:tblPr>
        <w:tblStyle w:val="Tablaconcuadrcula"/>
        <w:tblpPr w:leftFromText="141" w:rightFromText="141" w:vertAnchor="text" w:horzAnchor="page" w:tblpX="481" w:tblpY="-1100"/>
        <w:tblW w:w="14652" w:type="dxa"/>
        <w:tblLook w:val="04A0" w:firstRow="1" w:lastRow="0" w:firstColumn="1" w:lastColumn="0" w:noHBand="0" w:noVBand="1"/>
      </w:tblPr>
      <w:tblGrid>
        <w:gridCol w:w="4133"/>
        <w:gridCol w:w="6011"/>
        <w:gridCol w:w="4508"/>
      </w:tblGrid>
      <w:tr w:rsidR="007C6021" w14:paraId="21A8074F" w14:textId="77777777" w:rsidTr="007C6021">
        <w:trPr>
          <w:trHeight w:val="542"/>
        </w:trPr>
        <w:tc>
          <w:tcPr>
            <w:tcW w:w="4133" w:type="dxa"/>
            <w:vMerge w:val="restart"/>
          </w:tcPr>
          <w:p w14:paraId="4C4BCC65" w14:textId="77777777" w:rsidR="007C6021" w:rsidRDefault="007C6021" w:rsidP="007C6021">
            <w:pPr>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76672" behindDoc="1" locked="0" layoutInCell="1" allowOverlap="1" wp14:anchorId="0E5FF275" wp14:editId="11E53A97">
                  <wp:simplePos x="0" y="0"/>
                  <wp:positionH relativeFrom="column">
                    <wp:posOffset>81915</wp:posOffset>
                  </wp:positionH>
                  <wp:positionV relativeFrom="paragraph">
                    <wp:posOffset>53975</wp:posOffset>
                  </wp:positionV>
                  <wp:extent cx="1729368" cy="800100"/>
                  <wp:effectExtent l="0" t="0" r="4445" b="0"/>
                  <wp:wrapNone/>
                  <wp:docPr id="2654409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59349" name="Imagen 2143559349"/>
                          <pic:cNvPicPr/>
                        </pic:nvPicPr>
                        <pic:blipFill>
                          <a:blip r:embed="rId7">
                            <a:extLst>
                              <a:ext uri="{28A0092B-C50C-407E-A947-70E740481C1C}">
                                <a14:useLocalDpi xmlns:a14="http://schemas.microsoft.com/office/drawing/2010/main" val="0"/>
                              </a:ext>
                            </a:extLst>
                          </a:blip>
                          <a:stretch>
                            <a:fillRect/>
                          </a:stretch>
                        </pic:blipFill>
                        <pic:spPr>
                          <a:xfrm>
                            <a:off x="0" y="0"/>
                            <a:ext cx="1729368" cy="800100"/>
                          </a:xfrm>
                          <a:prstGeom prst="rect">
                            <a:avLst/>
                          </a:prstGeom>
                        </pic:spPr>
                      </pic:pic>
                    </a:graphicData>
                  </a:graphic>
                </wp:anchor>
              </w:drawing>
            </w:r>
          </w:p>
        </w:tc>
        <w:tc>
          <w:tcPr>
            <w:tcW w:w="6011" w:type="dxa"/>
            <w:vMerge w:val="restart"/>
          </w:tcPr>
          <w:p w14:paraId="12ED24BF" w14:textId="77777777" w:rsidR="007C6021" w:rsidRDefault="007C6021" w:rsidP="007C6021">
            <w:pPr>
              <w:jc w:val="center"/>
              <w:rPr>
                <w:rFonts w:ascii="Times New Roman" w:hAnsi="Times New Roman" w:cs="Times New Roman"/>
                <w:sz w:val="28"/>
                <w:szCs w:val="28"/>
              </w:rPr>
            </w:pPr>
          </w:p>
          <w:p w14:paraId="2EA77600" w14:textId="77777777" w:rsidR="007C6021" w:rsidRDefault="007C6021" w:rsidP="007C6021">
            <w:pPr>
              <w:jc w:val="center"/>
              <w:rPr>
                <w:rFonts w:ascii="Times New Roman" w:hAnsi="Times New Roman" w:cs="Times New Roman"/>
                <w:sz w:val="28"/>
                <w:szCs w:val="28"/>
              </w:rPr>
            </w:pPr>
            <w:r>
              <w:rPr>
                <w:rFonts w:ascii="Times New Roman" w:hAnsi="Times New Roman" w:cs="Times New Roman"/>
                <w:sz w:val="28"/>
                <w:szCs w:val="28"/>
              </w:rPr>
              <w:t>FORMATO DE RECOLECCION DE RESIDUOS SOLIDOS</w:t>
            </w:r>
          </w:p>
        </w:tc>
        <w:tc>
          <w:tcPr>
            <w:tcW w:w="4508" w:type="dxa"/>
          </w:tcPr>
          <w:p w14:paraId="6966A3D5" w14:textId="77777777" w:rsidR="007C6021" w:rsidRDefault="007C6021" w:rsidP="007C6021">
            <w:pPr>
              <w:rPr>
                <w:rFonts w:ascii="Times New Roman" w:hAnsi="Times New Roman" w:cs="Times New Roman"/>
                <w:sz w:val="28"/>
                <w:szCs w:val="28"/>
              </w:rPr>
            </w:pPr>
            <w:r>
              <w:rPr>
                <w:rFonts w:ascii="Times New Roman" w:hAnsi="Times New Roman" w:cs="Times New Roman"/>
                <w:sz w:val="28"/>
                <w:szCs w:val="28"/>
              </w:rPr>
              <w:t>Versión: 1</w:t>
            </w:r>
          </w:p>
        </w:tc>
      </w:tr>
      <w:tr w:rsidR="007C6021" w14:paraId="68F04307" w14:textId="77777777" w:rsidTr="007C6021">
        <w:trPr>
          <w:trHeight w:val="512"/>
        </w:trPr>
        <w:tc>
          <w:tcPr>
            <w:tcW w:w="4133" w:type="dxa"/>
            <w:vMerge/>
          </w:tcPr>
          <w:p w14:paraId="462D2EE0" w14:textId="77777777" w:rsidR="007C6021" w:rsidRDefault="007C6021" w:rsidP="007C6021">
            <w:pPr>
              <w:rPr>
                <w:rFonts w:ascii="Times New Roman" w:hAnsi="Times New Roman" w:cs="Times New Roman"/>
                <w:sz w:val="28"/>
                <w:szCs w:val="28"/>
              </w:rPr>
            </w:pPr>
          </w:p>
        </w:tc>
        <w:tc>
          <w:tcPr>
            <w:tcW w:w="6011" w:type="dxa"/>
            <w:vMerge/>
          </w:tcPr>
          <w:p w14:paraId="4E6C24A9" w14:textId="77777777" w:rsidR="007C6021" w:rsidRDefault="007C6021" w:rsidP="007C6021">
            <w:pPr>
              <w:rPr>
                <w:rFonts w:ascii="Times New Roman" w:hAnsi="Times New Roman" w:cs="Times New Roman"/>
                <w:sz w:val="28"/>
                <w:szCs w:val="28"/>
              </w:rPr>
            </w:pPr>
          </w:p>
        </w:tc>
        <w:tc>
          <w:tcPr>
            <w:tcW w:w="4508" w:type="dxa"/>
          </w:tcPr>
          <w:p w14:paraId="25C746B5" w14:textId="77777777" w:rsidR="007C6021" w:rsidRDefault="007C6021" w:rsidP="007C6021">
            <w:pPr>
              <w:rPr>
                <w:rFonts w:ascii="Times New Roman" w:hAnsi="Times New Roman" w:cs="Times New Roman"/>
                <w:sz w:val="28"/>
                <w:szCs w:val="28"/>
              </w:rPr>
            </w:pPr>
            <w:r>
              <w:rPr>
                <w:rFonts w:ascii="Times New Roman" w:hAnsi="Times New Roman" w:cs="Times New Roman"/>
                <w:sz w:val="28"/>
                <w:szCs w:val="28"/>
              </w:rPr>
              <w:t xml:space="preserve">Código: </w:t>
            </w:r>
          </w:p>
        </w:tc>
      </w:tr>
      <w:tr w:rsidR="007C6021" w14:paraId="62AC7DB8" w14:textId="77777777" w:rsidTr="007C6021">
        <w:trPr>
          <w:trHeight w:val="422"/>
        </w:trPr>
        <w:tc>
          <w:tcPr>
            <w:tcW w:w="4133" w:type="dxa"/>
            <w:vMerge/>
          </w:tcPr>
          <w:p w14:paraId="64484300" w14:textId="77777777" w:rsidR="007C6021" w:rsidRDefault="007C6021" w:rsidP="007C6021">
            <w:pPr>
              <w:rPr>
                <w:rFonts w:ascii="Times New Roman" w:hAnsi="Times New Roman" w:cs="Times New Roman"/>
                <w:sz w:val="28"/>
                <w:szCs w:val="28"/>
              </w:rPr>
            </w:pPr>
          </w:p>
        </w:tc>
        <w:tc>
          <w:tcPr>
            <w:tcW w:w="6011" w:type="dxa"/>
            <w:vMerge/>
          </w:tcPr>
          <w:p w14:paraId="433F4093" w14:textId="77777777" w:rsidR="007C6021" w:rsidRDefault="007C6021" w:rsidP="007C6021">
            <w:pPr>
              <w:rPr>
                <w:rFonts w:ascii="Times New Roman" w:hAnsi="Times New Roman" w:cs="Times New Roman"/>
                <w:sz w:val="28"/>
                <w:szCs w:val="28"/>
              </w:rPr>
            </w:pPr>
          </w:p>
        </w:tc>
        <w:tc>
          <w:tcPr>
            <w:tcW w:w="4508" w:type="dxa"/>
          </w:tcPr>
          <w:p w14:paraId="6C9D1E9E" w14:textId="77777777" w:rsidR="007C6021" w:rsidRDefault="007C6021" w:rsidP="007C6021">
            <w:pPr>
              <w:rPr>
                <w:rFonts w:ascii="Times New Roman" w:hAnsi="Times New Roman" w:cs="Times New Roman"/>
                <w:sz w:val="28"/>
                <w:szCs w:val="28"/>
              </w:rPr>
            </w:pPr>
            <w:r>
              <w:rPr>
                <w:rFonts w:ascii="Times New Roman" w:hAnsi="Times New Roman" w:cs="Times New Roman"/>
                <w:sz w:val="28"/>
                <w:szCs w:val="28"/>
              </w:rPr>
              <w:t xml:space="preserve">Pagina: </w:t>
            </w:r>
          </w:p>
        </w:tc>
      </w:tr>
    </w:tbl>
    <w:p w14:paraId="18024611" w14:textId="77777777" w:rsidR="00411A19" w:rsidRDefault="00411A19" w:rsidP="00B93B4F">
      <w:pPr>
        <w:rPr>
          <w:rFonts w:ascii="Times New Roman" w:hAnsi="Times New Roman" w:cs="Times New Roman"/>
          <w:sz w:val="28"/>
          <w:szCs w:val="28"/>
        </w:rPr>
      </w:pPr>
    </w:p>
    <w:tbl>
      <w:tblPr>
        <w:tblStyle w:val="Tablaconcuadrcula"/>
        <w:tblW w:w="14231" w:type="dxa"/>
        <w:tblInd w:w="-623" w:type="dxa"/>
        <w:tblLook w:val="04A0" w:firstRow="1" w:lastRow="0" w:firstColumn="1" w:lastColumn="0" w:noHBand="0" w:noVBand="1"/>
      </w:tblPr>
      <w:tblGrid>
        <w:gridCol w:w="1238"/>
        <w:gridCol w:w="3056"/>
        <w:gridCol w:w="942"/>
        <w:gridCol w:w="1117"/>
        <w:gridCol w:w="1023"/>
        <w:gridCol w:w="1463"/>
        <w:gridCol w:w="1281"/>
        <w:gridCol w:w="1743"/>
        <w:gridCol w:w="294"/>
        <w:gridCol w:w="2074"/>
      </w:tblGrid>
      <w:tr w:rsidR="00A87F29" w14:paraId="2E0C432A" w14:textId="77777777" w:rsidTr="00C82FF6">
        <w:trPr>
          <w:trHeight w:val="371"/>
        </w:trPr>
        <w:tc>
          <w:tcPr>
            <w:tcW w:w="4294" w:type="dxa"/>
            <w:gridSpan w:val="2"/>
            <w:vMerge w:val="restart"/>
          </w:tcPr>
          <w:p w14:paraId="26C761D8" w14:textId="21DC77A6" w:rsidR="00881AA4" w:rsidRDefault="00742102" w:rsidP="00B93B4F">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8720" behindDoc="1" locked="0" layoutInCell="1" allowOverlap="1" wp14:anchorId="21E6D2D4" wp14:editId="3BBBE4E0">
                  <wp:simplePos x="0" y="0"/>
                  <wp:positionH relativeFrom="column">
                    <wp:posOffset>252132</wp:posOffset>
                  </wp:positionH>
                  <wp:positionV relativeFrom="paragraph">
                    <wp:posOffset>34962</wp:posOffset>
                  </wp:positionV>
                  <wp:extent cx="1927979" cy="891988"/>
                  <wp:effectExtent l="0" t="0" r="0" b="3810"/>
                  <wp:wrapNone/>
                  <wp:docPr id="19775337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59349" name="Imagen 2143559349"/>
                          <pic:cNvPicPr/>
                        </pic:nvPicPr>
                        <pic:blipFill>
                          <a:blip r:embed="rId7">
                            <a:extLst>
                              <a:ext uri="{28A0092B-C50C-407E-A947-70E740481C1C}">
                                <a14:useLocalDpi xmlns:a14="http://schemas.microsoft.com/office/drawing/2010/main" val="0"/>
                              </a:ext>
                            </a:extLst>
                          </a:blip>
                          <a:stretch>
                            <a:fillRect/>
                          </a:stretch>
                        </pic:blipFill>
                        <pic:spPr>
                          <a:xfrm>
                            <a:off x="0" y="0"/>
                            <a:ext cx="1927979" cy="891988"/>
                          </a:xfrm>
                          <a:prstGeom prst="rect">
                            <a:avLst/>
                          </a:prstGeom>
                        </pic:spPr>
                      </pic:pic>
                    </a:graphicData>
                  </a:graphic>
                  <wp14:sizeRelH relativeFrom="margin">
                    <wp14:pctWidth>0</wp14:pctWidth>
                  </wp14:sizeRelH>
                  <wp14:sizeRelV relativeFrom="margin">
                    <wp14:pctHeight>0</wp14:pctHeight>
                  </wp14:sizeRelV>
                </wp:anchor>
              </w:drawing>
            </w:r>
          </w:p>
        </w:tc>
        <w:tc>
          <w:tcPr>
            <w:tcW w:w="4545" w:type="dxa"/>
            <w:gridSpan w:val="4"/>
            <w:vMerge w:val="restart"/>
          </w:tcPr>
          <w:p w14:paraId="4A01517E" w14:textId="2678EB36" w:rsidR="00881AA4" w:rsidRDefault="00881AA4" w:rsidP="00C82FF6">
            <w:pPr>
              <w:jc w:val="center"/>
              <w:rPr>
                <w:rFonts w:ascii="Times New Roman" w:hAnsi="Times New Roman" w:cs="Times New Roman"/>
                <w:sz w:val="28"/>
                <w:szCs w:val="28"/>
              </w:rPr>
            </w:pPr>
            <w:r>
              <w:rPr>
                <w:rFonts w:ascii="Times New Roman" w:hAnsi="Times New Roman" w:cs="Times New Roman"/>
                <w:sz w:val="28"/>
                <w:szCs w:val="28"/>
              </w:rPr>
              <w:t>VERIFICACION DE MANEJO DE RESIDUOS SOLIDOS</w:t>
            </w:r>
          </w:p>
        </w:tc>
        <w:tc>
          <w:tcPr>
            <w:tcW w:w="5392" w:type="dxa"/>
            <w:gridSpan w:val="4"/>
          </w:tcPr>
          <w:p w14:paraId="2FA02731" w14:textId="5A3D6888" w:rsidR="00881AA4" w:rsidRDefault="00881AA4" w:rsidP="000F7B6D">
            <w:pPr>
              <w:jc w:val="center"/>
              <w:rPr>
                <w:rFonts w:ascii="Times New Roman" w:hAnsi="Times New Roman" w:cs="Times New Roman"/>
                <w:sz w:val="28"/>
                <w:szCs w:val="28"/>
              </w:rPr>
            </w:pPr>
            <w:r>
              <w:rPr>
                <w:rFonts w:ascii="Times New Roman" w:hAnsi="Times New Roman" w:cs="Times New Roman"/>
                <w:sz w:val="28"/>
                <w:szCs w:val="28"/>
              </w:rPr>
              <w:t>PLAN DE SAN</w:t>
            </w:r>
            <w:r w:rsidR="00571D8B">
              <w:rPr>
                <w:rFonts w:ascii="Times New Roman" w:hAnsi="Times New Roman" w:cs="Times New Roman"/>
                <w:sz w:val="28"/>
                <w:szCs w:val="28"/>
              </w:rPr>
              <w:t>E</w:t>
            </w:r>
            <w:r>
              <w:rPr>
                <w:rFonts w:ascii="Times New Roman" w:hAnsi="Times New Roman" w:cs="Times New Roman"/>
                <w:sz w:val="28"/>
                <w:szCs w:val="28"/>
              </w:rPr>
              <w:t>AMIENTO</w:t>
            </w:r>
          </w:p>
        </w:tc>
      </w:tr>
      <w:tr w:rsidR="00A87F29" w14:paraId="42D3EB8C" w14:textId="77777777" w:rsidTr="00C82FF6">
        <w:trPr>
          <w:trHeight w:val="1125"/>
        </w:trPr>
        <w:tc>
          <w:tcPr>
            <w:tcW w:w="4294" w:type="dxa"/>
            <w:gridSpan w:val="2"/>
            <w:vMerge/>
          </w:tcPr>
          <w:p w14:paraId="54DD1C8B" w14:textId="77777777" w:rsidR="00881AA4" w:rsidRDefault="00881AA4" w:rsidP="00B93B4F">
            <w:pPr>
              <w:rPr>
                <w:rFonts w:ascii="Times New Roman" w:hAnsi="Times New Roman" w:cs="Times New Roman"/>
                <w:sz w:val="28"/>
                <w:szCs w:val="28"/>
              </w:rPr>
            </w:pPr>
          </w:p>
        </w:tc>
        <w:tc>
          <w:tcPr>
            <w:tcW w:w="4545" w:type="dxa"/>
            <w:gridSpan w:val="4"/>
            <w:vMerge/>
            <w:tcBorders>
              <w:bottom w:val="single" w:sz="4" w:space="0" w:color="auto"/>
            </w:tcBorders>
          </w:tcPr>
          <w:p w14:paraId="419CE9FF" w14:textId="77777777" w:rsidR="00881AA4" w:rsidRDefault="00881AA4" w:rsidP="00B93B4F">
            <w:pPr>
              <w:rPr>
                <w:rFonts w:ascii="Times New Roman" w:hAnsi="Times New Roman" w:cs="Times New Roman"/>
                <w:sz w:val="28"/>
                <w:szCs w:val="28"/>
              </w:rPr>
            </w:pPr>
          </w:p>
        </w:tc>
        <w:tc>
          <w:tcPr>
            <w:tcW w:w="5392" w:type="dxa"/>
            <w:gridSpan w:val="4"/>
          </w:tcPr>
          <w:p w14:paraId="3BC9ABE3" w14:textId="502BCA89" w:rsidR="00881AA4" w:rsidRDefault="00571D8B" w:rsidP="00B93B4F">
            <w:pPr>
              <w:rPr>
                <w:rFonts w:ascii="Times New Roman" w:hAnsi="Times New Roman" w:cs="Times New Roman"/>
                <w:sz w:val="28"/>
                <w:szCs w:val="28"/>
              </w:rPr>
            </w:pPr>
            <w:r>
              <w:rPr>
                <w:rFonts w:ascii="Times New Roman" w:hAnsi="Times New Roman" w:cs="Times New Roman"/>
                <w:sz w:val="28"/>
                <w:szCs w:val="28"/>
              </w:rPr>
              <w:t xml:space="preserve">COD: </w:t>
            </w:r>
          </w:p>
        </w:tc>
      </w:tr>
      <w:tr w:rsidR="00A87F29" w14:paraId="2A93E322" w14:textId="18FAB121" w:rsidTr="00C82FF6">
        <w:trPr>
          <w:trHeight w:val="833"/>
        </w:trPr>
        <w:tc>
          <w:tcPr>
            <w:tcW w:w="4294" w:type="dxa"/>
            <w:gridSpan w:val="2"/>
          </w:tcPr>
          <w:p w14:paraId="27797D39" w14:textId="27E6865C" w:rsidR="00346E00" w:rsidRDefault="008923B1" w:rsidP="00B93B4F">
            <w:pPr>
              <w:rPr>
                <w:rFonts w:ascii="Times New Roman" w:hAnsi="Times New Roman" w:cs="Times New Roman"/>
                <w:sz w:val="28"/>
                <w:szCs w:val="28"/>
              </w:rPr>
            </w:pPr>
            <w:r>
              <w:rPr>
                <w:rFonts w:ascii="Times New Roman" w:hAnsi="Times New Roman" w:cs="Times New Roman"/>
                <w:sz w:val="28"/>
                <w:szCs w:val="28"/>
              </w:rPr>
              <w:t xml:space="preserve">Elaborado por: </w:t>
            </w:r>
          </w:p>
        </w:tc>
        <w:tc>
          <w:tcPr>
            <w:tcW w:w="3082" w:type="dxa"/>
            <w:gridSpan w:val="3"/>
            <w:tcBorders>
              <w:right w:val="nil"/>
            </w:tcBorders>
          </w:tcPr>
          <w:p w14:paraId="7AC5BAD0" w14:textId="2412ECEB" w:rsidR="00346E00" w:rsidRDefault="008923B1" w:rsidP="00B93B4F">
            <w:pPr>
              <w:rPr>
                <w:rFonts w:ascii="Times New Roman" w:hAnsi="Times New Roman" w:cs="Times New Roman"/>
                <w:sz w:val="28"/>
                <w:szCs w:val="28"/>
              </w:rPr>
            </w:pPr>
            <w:r>
              <w:rPr>
                <w:rFonts w:ascii="Times New Roman" w:hAnsi="Times New Roman" w:cs="Times New Roman"/>
                <w:sz w:val="28"/>
                <w:szCs w:val="28"/>
              </w:rPr>
              <w:t xml:space="preserve">Revisado por: </w:t>
            </w:r>
          </w:p>
        </w:tc>
        <w:tc>
          <w:tcPr>
            <w:tcW w:w="1463" w:type="dxa"/>
            <w:tcBorders>
              <w:bottom w:val="single" w:sz="4" w:space="0" w:color="auto"/>
              <w:right w:val="nil"/>
            </w:tcBorders>
          </w:tcPr>
          <w:p w14:paraId="117D3865" w14:textId="11375AAC" w:rsidR="00346E00" w:rsidRDefault="008923B1" w:rsidP="00B93B4F">
            <w:pPr>
              <w:rPr>
                <w:rFonts w:ascii="Times New Roman" w:hAnsi="Times New Roman" w:cs="Times New Roman"/>
                <w:sz w:val="28"/>
                <w:szCs w:val="28"/>
              </w:rPr>
            </w:pPr>
            <w:r>
              <w:rPr>
                <w:rFonts w:ascii="Times New Roman" w:hAnsi="Times New Roman" w:cs="Times New Roman"/>
                <w:sz w:val="28"/>
                <w:szCs w:val="28"/>
              </w:rPr>
              <w:t xml:space="preserve">Aprobado por: </w:t>
            </w:r>
          </w:p>
        </w:tc>
        <w:tc>
          <w:tcPr>
            <w:tcW w:w="3024" w:type="dxa"/>
            <w:gridSpan w:val="2"/>
            <w:tcBorders>
              <w:left w:val="nil"/>
              <w:bottom w:val="single" w:sz="4" w:space="0" w:color="auto"/>
            </w:tcBorders>
          </w:tcPr>
          <w:p w14:paraId="0E9CA5DE" w14:textId="32DE33FD" w:rsidR="00346E00" w:rsidRDefault="00346E00" w:rsidP="00B93B4F">
            <w:pPr>
              <w:rPr>
                <w:rFonts w:ascii="Times New Roman" w:hAnsi="Times New Roman" w:cs="Times New Roman"/>
                <w:sz w:val="28"/>
                <w:szCs w:val="28"/>
              </w:rPr>
            </w:pPr>
          </w:p>
        </w:tc>
        <w:tc>
          <w:tcPr>
            <w:tcW w:w="2368" w:type="dxa"/>
            <w:gridSpan w:val="2"/>
            <w:tcBorders>
              <w:left w:val="nil"/>
            </w:tcBorders>
          </w:tcPr>
          <w:p w14:paraId="6469F5D5" w14:textId="119512A5" w:rsidR="00346E00" w:rsidRDefault="00FA3DBB" w:rsidP="00B93B4F">
            <w:pPr>
              <w:rPr>
                <w:rFonts w:ascii="Times New Roman" w:hAnsi="Times New Roman" w:cs="Times New Roman"/>
                <w:sz w:val="28"/>
                <w:szCs w:val="28"/>
              </w:rPr>
            </w:pPr>
            <w:r>
              <w:rPr>
                <w:rFonts w:ascii="Times New Roman" w:hAnsi="Times New Roman" w:cs="Times New Roman"/>
                <w:sz w:val="28"/>
                <w:szCs w:val="28"/>
              </w:rPr>
              <w:t>Versión:</w:t>
            </w:r>
          </w:p>
        </w:tc>
      </w:tr>
      <w:tr w:rsidR="00A87F29" w14:paraId="079E344F" w14:textId="648C3B55" w:rsidTr="00C82FF6">
        <w:trPr>
          <w:trHeight w:val="416"/>
        </w:trPr>
        <w:tc>
          <w:tcPr>
            <w:tcW w:w="4294" w:type="dxa"/>
            <w:gridSpan w:val="2"/>
          </w:tcPr>
          <w:p w14:paraId="067D4CA6" w14:textId="6FF1142F" w:rsidR="00346E00" w:rsidRDefault="00FA3DBB" w:rsidP="00B93B4F">
            <w:pPr>
              <w:rPr>
                <w:rFonts w:ascii="Times New Roman" w:hAnsi="Times New Roman" w:cs="Times New Roman"/>
                <w:sz w:val="28"/>
                <w:szCs w:val="28"/>
              </w:rPr>
            </w:pPr>
            <w:r>
              <w:rPr>
                <w:rFonts w:ascii="Times New Roman" w:hAnsi="Times New Roman" w:cs="Times New Roman"/>
                <w:sz w:val="28"/>
                <w:szCs w:val="28"/>
              </w:rPr>
              <w:t>Fecha:</w:t>
            </w:r>
          </w:p>
        </w:tc>
        <w:tc>
          <w:tcPr>
            <w:tcW w:w="3082" w:type="dxa"/>
            <w:gridSpan w:val="3"/>
          </w:tcPr>
          <w:p w14:paraId="0FF21FC0" w14:textId="70A58DF5" w:rsidR="00346E00" w:rsidRDefault="00AF3EE8" w:rsidP="00B93B4F">
            <w:pPr>
              <w:rPr>
                <w:rFonts w:ascii="Times New Roman" w:hAnsi="Times New Roman" w:cs="Times New Roman"/>
                <w:sz w:val="28"/>
                <w:szCs w:val="28"/>
              </w:rPr>
            </w:pPr>
            <w:r>
              <w:rPr>
                <w:rFonts w:ascii="Times New Roman" w:hAnsi="Times New Roman" w:cs="Times New Roman"/>
                <w:sz w:val="28"/>
                <w:szCs w:val="28"/>
              </w:rPr>
              <w:t>Fecha:</w:t>
            </w:r>
          </w:p>
        </w:tc>
        <w:tc>
          <w:tcPr>
            <w:tcW w:w="1463" w:type="dxa"/>
            <w:tcBorders>
              <w:right w:val="nil"/>
            </w:tcBorders>
          </w:tcPr>
          <w:p w14:paraId="25FBE0E3" w14:textId="1CBEAAA8" w:rsidR="00346E00" w:rsidRDefault="00AF3EE8" w:rsidP="00B93B4F">
            <w:pPr>
              <w:rPr>
                <w:rFonts w:ascii="Times New Roman" w:hAnsi="Times New Roman" w:cs="Times New Roman"/>
                <w:sz w:val="28"/>
                <w:szCs w:val="28"/>
              </w:rPr>
            </w:pPr>
            <w:r>
              <w:rPr>
                <w:rFonts w:ascii="Times New Roman" w:hAnsi="Times New Roman" w:cs="Times New Roman"/>
                <w:sz w:val="28"/>
                <w:szCs w:val="28"/>
              </w:rPr>
              <w:t xml:space="preserve">Fecha: </w:t>
            </w:r>
          </w:p>
        </w:tc>
        <w:tc>
          <w:tcPr>
            <w:tcW w:w="3024" w:type="dxa"/>
            <w:gridSpan w:val="2"/>
            <w:tcBorders>
              <w:left w:val="nil"/>
              <w:right w:val="nil"/>
            </w:tcBorders>
          </w:tcPr>
          <w:p w14:paraId="56B8B901" w14:textId="17EACE5F" w:rsidR="00346E00" w:rsidRDefault="00346E00" w:rsidP="00B93B4F">
            <w:pPr>
              <w:rPr>
                <w:rFonts w:ascii="Times New Roman" w:hAnsi="Times New Roman" w:cs="Times New Roman"/>
                <w:sz w:val="28"/>
                <w:szCs w:val="28"/>
              </w:rPr>
            </w:pPr>
          </w:p>
        </w:tc>
        <w:tc>
          <w:tcPr>
            <w:tcW w:w="2368" w:type="dxa"/>
            <w:gridSpan w:val="2"/>
            <w:tcBorders>
              <w:left w:val="nil"/>
            </w:tcBorders>
          </w:tcPr>
          <w:p w14:paraId="72CD0664" w14:textId="77777777" w:rsidR="00346E00" w:rsidRDefault="00346E00" w:rsidP="00B93B4F">
            <w:pPr>
              <w:rPr>
                <w:rFonts w:ascii="Times New Roman" w:hAnsi="Times New Roman" w:cs="Times New Roman"/>
                <w:sz w:val="28"/>
                <w:szCs w:val="28"/>
              </w:rPr>
            </w:pPr>
          </w:p>
        </w:tc>
      </w:tr>
      <w:tr w:rsidR="00D45076" w14:paraId="50DB91B9" w14:textId="10DC163F" w:rsidTr="00C82FF6">
        <w:trPr>
          <w:trHeight w:val="546"/>
        </w:trPr>
        <w:tc>
          <w:tcPr>
            <w:tcW w:w="1238" w:type="dxa"/>
            <w:vMerge w:val="restart"/>
          </w:tcPr>
          <w:p w14:paraId="5B495F1D" w14:textId="3EA153B9" w:rsidR="00D45076" w:rsidRDefault="00D45076" w:rsidP="00B93B4F">
            <w:pPr>
              <w:rPr>
                <w:rFonts w:ascii="Times New Roman" w:hAnsi="Times New Roman" w:cs="Times New Roman"/>
                <w:sz w:val="28"/>
                <w:szCs w:val="28"/>
              </w:rPr>
            </w:pPr>
            <w:r>
              <w:rPr>
                <w:rFonts w:ascii="Times New Roman" w:hAnsi="Times New Roman" w:cs="Times New Roman"/>
                <w:sz w:val="28"/>
                <w:szCs w:val="28"/>
              </w:rPr>
              <w:t xml:space="preserve">Fecha </w:t>
            </w:r>
          </w:p>
        </w:tc>
        <w:tc>
          <w:tcPr>
            <w:tcW w:w="3056" w:type="dxa"/>
            <w:vMerge w:val="restart"/>
          </w:tcPr>
          <w:p w14:paraId="6ADDDFF2" w14:textId="6E27BC6A" w:rsidR="00D45076" w:rsidRDefault="00D45076" w:rsidP="00B93B4F">
            <w:pPr>
              <w:rPr>
                <w:rFonts w:ascii="Times New Roman" w:hAnsi="Times New Roman" w:cs="Times New Roman"/>
                <w:sz w:val="28"/>
                <w:szCs w:val="28"/>
              </w:rPr>
            </w:pPr>
            <w:r>
              <w:rPr>
                <w:rFonts w:ascii="Times New Roman" w:hAnsi="Times New Roman" w:cs="Times New Roman"/>
                <w:sz w:val="28"/>
                <w:szCs w:val="28"/>
              </w:rPr>
              <w:t xml:space="preserve">Área/ equipo/ utensilios </w:t>
            </w:r>
          </w:p>
        </w:tc>
        <w:tc>
          <w:tcPr>
            <w:tcW w:w="3082" w:type="dxa"/>
            <w:gridSpan w:val="3"/>
          </w:tcPr>
          <w:p w14:paraId="28D2C004" w14:textId="500289C2" w:rsidR="00D45076" w:rsidRDefault="00D45076" w:rsidP="00B93B4F">
            <w:pPr>
              <w:rPr>
                <w:rFonts w:ascii="Times New Roman" w:hAnsi="Times New Roman" w:cs="Times New Roman"/>
                <w:sz w:val="28"/>
                <w:szCs w:val="28"/>
              </w:rPr>
            </w:pPr>
            <w:r>
              <w:rPr>
                <w:rFonts w:ascii="Times New Roman" w:hAnsi="Times New Roman" w:cs="Times New Roman"/>
                <w:sz w:val="28"/>
                <w:szCs w:val="28"/>
              </w:rPr>
              <w:t xml:space="preserve">Tipo de residuos </w:t>
            </w:r>
          </w:p>
        </w:tc>
        <w:tc>
          <w:tcPr>
            <w:tcW w:w="1463" w:type="dxa"/>
            <w:vMerge w:val="restart"/>
          </w:tcPr>
          <w:p w14:paraId="26F693BE" w14:textId="3D69D03C" w:rsidR="00D45076" w:rsidRDefault="00A87F29" w:rsidP="00B93B4F">
            <w:pPr>
              <w:rPr>
                <w:rFonts w:ascii="Times New Roman" w:hAnsi="Times New Roman" w:cs="Times New Roman"/>
                <w:sz w:val="28"/>
                <w:szCs w:val="28"/>
              </w:rPr>
            </w:pPr>
            <w:r>
              <w:rPr>
                <w:rFonts w:ascii="Times New Roman" w:hAnsi="Times New Roman" w:cs="Times New Roman"/>
                <w:sz w:val="28"/>
                <w:szCs w:val="28"/>
              </w:rPr>
              <w:t xml:space="preserve">Cumple  </w:t>
            </w:r>
          </w:p>
        </w:tc>
        <w:tc>
          <w:tcPr>
            <w:tcW w:w="1281" w:type="dxa"/>
            <w:vMerge w:val="restart"/>
          </w:tcPr>
          <w:p w14:paraId="381D232F" w14:textId="6B731190" w:rsidR="00D45076" w:rsidRDefault="00A87F29" w:rsidP="00B93B4F">
            <w:pPr>
              <w:rPr>
                <w:rFonts w:ascii="Times New Roman" w:hAnsi="Times New Roman" w:cs="Times New Roman"/>
                <w:sz w:val="28"/>
                <w:szCs w:val="28"/>
              </w:rPr>
            </w:pPr>
            <w:r>
              <w:rPr>
                <w:rFonts w:ascii="Times New Roman" w:hAnsi="Times New Roman" w:cs="Times New Roman"/>
                <w:sz w:val="28"/>
                <w:szCs w:val="28"/>
              </w:rPr>
              <w:t>No cumple</w:t>
            </w:r>
          </w:p>
        </w:tc>
        <w:tc>
          <w:tcPr>
            <w:tcW w:w="2037" w:type="dxa"/>
            <w:gridSpan w:val="2"/>
            <w:vMerge w:val="restart"/>
          </w:tcPr>
          <w:p w14:paraId="48E941BF" w14:textId="347FF6E1" w:rsidR="00D45076" w:rsidRDefault="00A87F29" w:rsidP="00B93B4F">
            <w:pPr>
              <w:rPr>
                <w:rFonts w:ascii="Times New Roman" w:hAnsi="Times New Roman" w:cs="Times New Roman"/>
                <w:sz w:val="28"/>
                <w:szCs w:val="28"/>
              </w:rPr>
            </w:pPr>
            <w:r>
              <w:rPr>
                <w:rFonts w:ascii="Times New Roman" w:hAnsi="Times New Roman" w:cs="Times New Roman"/>
                <w:sz w:val="28"/>
                <w:szCs w:val="28"/>
              </w:rPr>
              <w:t xml:space="preserve">Responsable </w:t>
            </w:r>
          </w:p>
        </w:tc>
        <w:tc>
          <w:tcPr>
            <w:tcW w:w="2074" w:type="dxa"/>
            <w:vMerge w:val="restart"/>
          </w:tcPr>
          <w:p w14:paraId="664E353E" w14:textId="1709E949" w:rsidR="00D45076" w:rsidRDefault="00A87F29" w:rsidP="00B93B4F">
            <w:pPr>
              <w:rPr>
                <w:rFonts w:ascii="Times New Roman" w:hAnsi="Times New Roman" w:cs="Times New Roman"/>
                <w:sz w:val="28"/>
                <w:szCs w:val="28"/>
              </w:rPr>
            </w:pPr>
            <w:r>
              <w:rPr>
                <w:rFonts w:ascii="Times New Roman" w:hAnsi="Times New Roman" w:cs="Times New Roman"/>
                <w:sz w:val="28"/>
                <w:szCs w:val="28"/>
              </w:rPr>
              <w:t xml:space="preserve">Observaciones </w:t>
            </w:r>
          </w:p>
        </w:tc>
      </w:tr>
      <w:tr w:rsidR="00D45076" w14:paraId="2CE9334F" w14:textId="191E8168" w:rsidTr="00C82FF6">
        <w:trPr>
          <w:trHeight w:val="536"/>
        </w:trPr>
        <w:tc>
          <w:tcPr>
            <w:tcW w:w="1238" w:type="dxa"/>
            <w:vMerge/>
          </w:tcPr>
          <w:p w14:paraId="0A62C7A7" w14:textId="77777777" w:rsidR="00D45076" w:rsidRDefault="00D45076" w:rsidP="00B93B4F">
            <w:pPr>
              <w:rPr>
                <w:rFonts w:ascii="Times New Roman" w:hAnsi="Times New Roman" w:cs="Times New Roman"/>
                <w:sz w:val="28"/>
                <w:szCs w:val="28"/>
              </w:rPr>
            </w:pPr>
          </w:p>
        </w:tc>
        <w:tc>
          <w:tcPr>
            <w:tcW w:w="3056" w:type="dxa"/>
            <w:vMerge/>
          </w:tcPr>
          <w:p w14:paraId="0A91F530" w14:textId="77777777" w:rsidR="00D45076" w:rsidRDefault="00D45076" w:rsidP="00B93B4F">
            <w:pPr>
              <w:rPr>
                <w:rFonts w:ascii="Times New Roman" w:hAnsi="Times New Roman" w:cs="Times New Roman"/>
                <w:sz w:val="28"/>
                <w:szCs w:val="28"/>
              </w:rPr>
            </w:pPr>
          </w:p>
        </w:tc>
        <w:tc>
          <w:tcPr>
            <w:tcW w:w="942" w:type="dxa"/>
          </w:tcPr>
          <w:p w14:paraId="1C77E9AA" w14:textId="2BA3196B" w:rsidR="00D45076" w:rsidRDefault="00D45076" w:rsidP="00B93B4F">
            <w:pPr>
              <w:rPr>
                <w:rFonts w:ascii="Times New Roman" w:hAnsi="Times New Roman" w:cs="Times New Roman"/>
                <w:sz w:val="28"/>
                <w:szCs w:val="28"/>
              </w:rPr>
            </w:pPr>
            <w:r>
              <w:rPr>
                <w:rFonts w:ascii="Times New Roman" w:hAnsi="Times New Roman" w:cs="Times New Roman"/>
                <w:sz w:val="28"/>
                <w:szCs w:val="28"/>
              </w:rPr>
              <w:t>ORG</w:t>
            </w:r>
          </w:p>
        </w:tc>
        <w:tc>
          <w:tcPr>
            <w:tcW w:w="1117" w:type="dxa"/>
          </w:tcPr>
          <w:p w14:paraId="492689EC" w14:textId="0E234141" w:rsidR="00D45076" w:rsidRDefault="00D45076" w:rsidP="00B93B4F">
            <w:pPr>
              <w:rPr>
                <w:rFonts w:ascii="Times New Roman" w:hAnsi="Times New Roman" w:cs="Times New Roman"/>
                <w:sz w:val="28"/>
                <w:szCs w:val="28"/>
              </w:rPr>
            </w:pPr>
            <w:r>
              <w:rPr>
                <w:rFonts w:ascii="Times New Roman" w:hAnsi="Times New Roman" w:cs="Times New Roman"/>
                <w:sz w:val="28"/>
                <w:szCs w:val="28"/>
              </w:rPr>
              <w:t>INOR</w:t>
            </w:r>
          </w:p>
        </w:tc>
        <w:tc>
          <w:tcPr>
            <w:tcW w:w="1023" w:type="dxa"/>
          </w:tcPr>
          <w:p w14:paraId="00819677" w14:textId="2E279B78" w:rsidR="00D45076" w:rsidRDefault="00D45076" w:rsidP="00B93B4F">
            <w:pPr>
              <w:rPr>
                <w:rFonts w:ascii="Times New Roman" w:hAnsi="Times New Roman" w:cs="Times New Roman"/>
                <w:sz w:val="28"/>
                <w:szCs w:val="28"/>
              </w:rPr>
            </w:pPr>
            <w:r>
              <w:rPr>
                <w:rFonts w:ascii="Times New Roman" w:hAnsi="Times New Roman" w:cs="Times New Roman"/>
                <w:sz w:val="28"/>
                <w:szCs w:val="28"/>
              </w:rPr>
              <w:t>SAN</w:t>
            </w:r>
          </w:p>
        </w:tc>
        <w:tc>
          <w:tcPr>
            <w:tcW w:w="1463" w:type="dxa"/>
            <w:vMerge/>
          </w:tcPr>
          <w:p w14:paraId="3F4BCD37" w14:textId="50985F01" w:rsidR="00D45076" w:rsidRDefault="00D45076" w:rsidP="00B93B4F">
            <w:pPr>
              <w:rPr>
                <w:rFonts w:ascii="Times New Roman" w:hAnsi="Times New Roman" w:cs="Times New Roman"/>
                <w:sz w:val="28"/>
                <w:szCs w:val="28"/>
              </w:rPr>
            </w:pPr>
          </w:p>
        </w:tc>
        <w:tc>
          <w:tcPr>
            <w:tcW w:w="1281" w:type="dxa"/>
            <w:vMerge/>
          </w:tcPr>
          <w:p w14:paraId="5A0C8222" w14:textId="77777777" w:rsidR="00D45076" w:rsidRDefault="00D45076" w:rsidP="00B93B4F">
            <w:pPr>
              <w:rPr>
                <w:rFonts w:ascii="Times New Roman" w:hAnsi="Times New Roman" w:cs="Times New Roman"/>
                <w:sz w:val="28"/>
                <w:szCs w:val="28"/>
              </w:rPr>
            </w:pPr>
          </w:p>
        </w:tc>
        <w:tc>
          <w:tcPr>
            <w:tcW w:w="2037" w:type="dxa"/>
            <w:gridSpan w:val="2"/>
            <w:vMerge/>
          </w:tcPr>
          <w:p w14:paraId="7478A605" w14:textId="77777777" w:rsidR="00D45076" w:rsidRDefault="00D45076" w:rsidP="00B93B4F">
            <w:pPr>
              <w:rPr>
                <w:rFonts w:ascii="Times New Roman" w:hAnsi="Times New Roman" w:cs="Times New Roman"/>
                <w:sz w:val="28"/>
                <w:szCs w:val="28"/>
              </w:rPr>
            </w:pPr>
          </w:p>
        </w:tc>
        <w:tc>
          <w:tcPr>
            <w:tcW w:w="2074" w:type="dxa"/>
            <w:vMerge/>
          </w:tcPr>
          <w:p w14:paraId="42572A74" w14:textId="77777777" w:rsidR="00D45076" w:rsidRDefault="00D45076" w:rsidP="00B93B4F">
            <w:pPr>
              <w:rPr>
                <w:rFonts w:ascii="Times New Roman" w:hAnsi="Times New Roman" w:cs="Times New Roman"/>
                <w:sz w:val="28"/>
                <w:szCs w:val="28"/>
              </w:rPr>
            </w:pPr>
          </w:p>
        </w:tc>
      </w:tr>
      <w:tr w:rsidR="00D45076" w14:paraId="5C27548D" w14:textId="0FF1EDBF" w:rsidTr="00C82FF6">
        <w:trPr>
          <w:trHeight w:val="416"/>
        </w:trPr>
        <w:tc>
          <w:tcPr>
            <w:tcW w:w="1238" w:type="dxa"/>
          </w:tcPr>
          <w:p w14:paraId="12724345" w14:textId="77777777" w:rsidR="00D45076" w:rsidRDefault="00D45076" w:rsidP="00B93B4F">
            <w:pPr>
              <w:rPr>
                <w:rFonts w:ascii="Times New Roman" w:hAnsi="Times New Roman" w:cs="Times New Roman"/>
                <w:sz w:val="28"/>
                <w:szCs w:val="28"/>
              </w:rPr>
            </w:pPr>
          </w:p>
        </w:tc>
        <w:tc>
          <w:tcPr>
            <w:tcW w:w="3056" w:type="dxa"/>
          </w:tcPr>
          <w:p w14:paraId="3F11675B" w14:textId="77777777" w:rsidR="00D45076" w:rsidRDefault="00D45076" w:rsidP="00B93B4F">
            <w:pPr>
              <w:rPr>
                <w:rFonts w:ascii="Times New Roman" w:hAnsi="Times New Roman" w:cs="Times New Roman"/>
                <w:sz w:val="28"/>
                <w:szCs w:val="28"/>
              </w:rPr>
            </w:pPr>
          </w:p>
        </w:tc>
        <w:tc>
          <w:tcPr>
            <w:tcW w:w="942" w:type="dxa"/>
          </w:tcPr>
          <w:p w14:paraId="448B7878" w14:textId="5710EAED" w:rsidR="00D45076" w:rsidRDefault="00D45076" w:rsidP="00B93B4F">
            <w:pPr>
              <w:rPr>
                <w:rFonts w:ascii="Times New Roman" w:hAnsi="Times New Roman" w:cs="Times New Roman"/>
                <w:sz w:val="28"/>
                <w:szCs w:val="28"/>
              </w:rPr>
            </w:pPr>
          </w:p>
        </w:tc>
        <w:tc>
          <w:tcPr>
            <w:tcW w:w="1117" w:type="dxa"/>
          </w:tcPr>
          <w:p w14:paraId="7FFAE27F" w14:textId="77777777" w:rsidR="00D45076" w:rsidRDefault="00D45076" w:rsidP="00B93B4F">
            <w:pPr>
              <w:rPr>
                <w:rFonts w:ascii="Times New Roman" w:hAnsi="Times New Roman" w:cs="Times New Roman"/>
                <w:sz w:val="28"/>
                <w:szCs w:val="28"/>
              </w:rPr>
            </w:pPr>
          </w:p>
        </w:tc>
        <w:tc>
          <w:tcPr>
            <w:tcW w:w="1023" w:type="dxa"/>
          </w:tcPr>
          <w:p w14:paraId="54A78A1D" w14:textId="1BBB6ABF" w:rsidR="00D45076" w:rsidRDefault="00D45076" w:rsidP="00B93B4F">
            <w:pPr>
              <w:rPr>
                <w:rFonts w:ascii="Times New Roman" w:hAnsi="Times New Roman" w:cs="Times New Roman"/>
                <w:sz w:val="28"/>
                <w:szCs w:val="28"/>
              </w:rPr>
            </w:pPr>
          </w:p>
        </w:tc>
        <w:tc>
          <w:tcPr>
            <w:tcW w:w="1463" w:type="dxa"/>
          </w:tcPr>
          <w:p w14:paraId="7D7B6C45" w14:textId="764F20BB" w:rsidR="00D45076" w:rsidRDefault="00D45076" w:rsidP="00B93B4F">
            <w:pPr>
              <w:rPr>
                <w:rFonts w:ascii="Times New Roman" w:hAnsi="Times New Roman" w:cs="Times New Roman"/>
                <w:sz w:val="28"/>
                <w:szCs w:val="28"/>
              </w:rPr>
            </w:pPr>
          </w:p>
        </w:tc>
        <w:tc>
          <w:tcPr>
            <w:tcW w:w="1281" w:type="dxa"/>
          </w:tcPr>
          <w:p w14:paraId="35997B98" w14:textId="614A6116" w:rsidR="00D45076" w:rsidRDefault="00D45076" w:rsidP="00B93B4F">
            <w:pPr>
              <w:rPr>
                <w:rFonts w:ascii="Times New Roman" w:hAnsi="Times New Roman" w:cs="Times New Roman"/>
                <w:sz w:val="28"/>
                <w:szCs w:val="28"/>
              </w:rPr>
            </w:pPr>
          </w:p>
        </w:tc>
        <w:tc>
          <w:tcPr>
            <w:tcW w:w="2037" w:type="dxa"/>
            <w:gridSpan w:val="2"/>
          </w:tcPr>
          <w:p w14:paraId="269C384A" w14:textId="77777777" w:rsidR="00D45076" w:rsidRDefault="00D45076" w:rsidP="00B93B4F">
            <w:pPr>
              <w:rPr>
                <w:rFonts w:ascii="Times New Roman" w:hAnsi="Times New Roman" w:cs="Times New Roman"/>
                <w:sz w:val="28"/>
                <w:szCs w:val="28"/>
              </w:rPr>
            </w:pPr>
          </w:p>
        </w:tc>
        <w:tc>
          <w:tcPr>
            <w:tcW w:w="2074" w:type="dxa"/>
          </w:tcPr>
          <w:p w14:paraId="4F3A7AD9" w14:textId="77777777" w:rsidR="00D45076" w:rsidRDefault="00D45076" w:rsidP="00B93B4F">
            <w:pPr>
              <w:rPr>
                <w:rFonts w:ascii="Times New Roman" w:hAnsi="Times New Roman" w:cs="Times New Roman"/>
                <w:sz w:val="28"/>
                <w:szCs w:val="28"/>
              </w:rPr>
            </w:pPr>
          </w:p>
        </w:tc>
      </w:tr>
      <w:tr w:rsidR="00D45076" w14:paraId="2CB80DF5" w14:textId="3CF388BF" w:rsidTr="00C82FF6">
        <w:trPr>
          <w:trHeight w:val="390"/>
        </w:trPr>
        <w:tc>
          <w:tcPr>
            <w:tcW w:w="1238" w:type="dxa"/>
          </w:tcPr>
          <w:p w14:paraId="6BE3995C" w14:textId="77777777" w:rsidR="00D45076" w:rsidRDefault="00D45076" w:rsidP="00B93B4F">
            <w:pPr>
              <w:rPr>
                <w:rFonts w:ascii="Times New Roman" w:hAnsi="Times New Roman" w:cs="Times New Roman"/>
                <w:sz w:val="28"/>
                <w:szCs w:val="28"/>
              </w:rPr>
            </w:pPr>
          </w:p>
        </w:tc>
        <w:tc>
          <w:tcPr>
            <w:tcW w:w="3056" w:type="dxa"/>
          </w:tcPr>
          <w:p w14:paraId="6F6D0E27" w14:textId="77777777" w:rsidR="00D45076" w:rsidRDefault="00D45076" w:rsidP="00B93B4F">
            <w:pPr>
              <w:rPr>
                <w:rFonts w:ascii="Times New Roman" w:hAnsi="Times New Roman" w:cs="Times New Roman"/>
                <w:sz w:val="28"/>
                <w:szCs w:val="28"/>
              </w:rPr>
            </w:pPr>
          </w:p>
        </w:tc>
        <w:tc>
          <w:tcPr>
            <w:tcW w:w="942" w:type="dxa"/>
          </w:tcPr>
          <w:p w14:paraId="157F4D18" w14:textId="0FACB373" w:rsidR="00D45076" w:rsidRDefault="00D45076" w:rsidP="00B93B4F">
            <w:pPr>
              <w:rPr>
                <w:rFonts w:ascii="Times New Roman" w:hAnsi="Times New Roman" w:cs="Times New Roman"/>
                <w:sz w:val="28"/>
                <w:szCs w:val="28"/>
              </w:rPr>
            </w:pPr>
          </w:p>
        </w:tc>
        <w:tc>
          <w:tcPr>
            <w:tcW w:w="1117" w:type="dxa"/>
          </w:tcPr>
          <w:p w14:paraId="75D6D1E4" w14:textId="77777777" w:rsidR="00D45076" w:rsidRDefault="00D45076" w:rsidP="00B93B4F">
            <w:pPr>
              <w:rPr>
                <w:rFonts w:ascii="Times New Roman" w:hAnsi="Times New Roman" w:cs="Times New Roman"/>
                <w:sz w:val="28"/>
                <w:szCs w:val="28"/>
              </w:rPr>
            </w:pPr>
          </w:p>
        </w:tc>
        <w:tc>
          <w:tcPr>
            <w:tcW w:w="1023" w:type="dxa"/>
          </w:tcPr>
          <w:p w14:paraId="428A23BF" w14:textId="781FC509" w:rsidR="00D45076" w:rsidRDefault="00D45076" w:rsidP="00B93B4F">
            <w:pPr>
              <w:rPr>
                <w:rFonts w:ascii="Times New Roman" w:hAnsi="Times New Roman" w:cs="Times New Roman"/>
                <w:sz w:val="28"/>
                <w:szCs w:val="28"/>
              </w:rPr>
            </w:pPr>
          </w:p>
        </w:tc>
        <w:tc>
          <w:tcPr>
            <w:tcW w:w="1463" w:type="dxa"/>
          </w:tcPr>
          <w:p w14:paraId="54907303" w14:textId="247F4BC2" w:rsidR="00D45076" w:rsidRDefault="00D45076" w:rsidP="00B93B4F">
            <w:pPr>
              <w:rPr>
                <w:rFonts w:ascii="Times New Roman" w:hAnsi="Times New Roman" w:cs="Times New Roman"/>
                <w:sz w:val="28"/>
                <w:szCs w:val="28"/>
              </w:rPr>
            </w:pPr>
          </w:p>
        </w:tc>
        <w:tc>
          <w:tcPr>
            <w:tcW w:w="1281" w:type="dxa"/>
          </w:tcPr>
          <w:p w14:paraId="4FBD5022" w14:textId="636C80A7" w:rsidR="00D45076" w:rsidRDefault="00D45076" w:rsidP="00B93B4F">
            <w:pPr>
              <w:rPr>
                <w:rFonts w:ascii="Times New Roman" w:hAnsi="Times New Roman" w:cs="Times New Roman"/>
                <w:sz w:val="28"/>
                <w:szCs w:val="28"/>
              </w:rPr>
            </w:pPr>
          </w:p>
        </w:tc>
        <w:tc>
          <w:tcPr>
            <w:tcW w:w="2037" w:type="dxa"/>
            <w:gridSpan w:val="2"/>
          </w:tcPr>
          <w:p w14:paraId="361F0AC2" w14:textId="77777777" w:rsidR="00D45076" w:rsidRDefault="00D45076" w:rsidP="00B93B4F">
            <w:pPr>
              <w:rPr>
                <w:rFonts w:ascii="Times New Roman" w:hAnsi="Times New Roman" w:cs="Times New Roman"/>
                <w:sz w:val="28"/>
                <w:szCs w:val="28"/>
              </w:rPr>
            </w:pPr>
          </w:p>
        </w:tc>
        <w:tc>
          <w:tcPr>
            <w:tcW w:w="2074" w:type="dxa"/>
          </w:tcPr>
          <w:p w14:paraId="65D1DDED" w14:textId="77777777" w:rsidR="00D45076" w:rsidRDefault="00D45076" w:rsidP="00B93B4F">
            <w:pPr>
              <w:rPr>
                <w:rFonts w:ascii="Times New Roman" w:hAnsi="Times New Roman" w:cs="Times New Roman"/>
                <w:sz w:val="28"/>
                <w:szCs w:val="28"/>
              </w:rPr>
            </w:pPr>
          </w:p>
        </w:tc>
      </w:tr>
      <w:tr w:rsidR="00D45076" w14:paraId="32B3E4A3" w14:textId="5AF97EAA" w:rsidTr="00C82FF6">
        <w:trPr>
          <w:trHeight w:val="416"/>
        </w:trPr>
        <w:tc>
          <w:tcPr>
            <w:tcW w:w="1238" w:type="dxa"/>
          </w:tcPr>
          <w:p w14:paraId="2BFC2F2C" w14:textId="77777777" w:rsidR="00D45076" w:rsidRDefault="00D45076" w:rsidP="00B93B4F">
            <w:pPr>
              <w:rPr>
                <w:rFonts w:ascii="Times New Roman" w:hAnsi="Times New Roman" w:cs="Times New Roman"/>
                <w:sz w:val="28"/>
                <w:szCs w:val="28"/>
              </w:rPr>
            </w:pPr>
          </w:p>
        </w:tc>
        <w:tc>
          <w:tcPr>
            <w:tcW w:w="3056" w:type="dxa"/>
          </w:tcPr>
          <w:p w14:paraId="16D9C303" w14:textId="77777777" w:rsidR="00D45076" w:rsidRDefault="00D45076" w:rsidP="00B93B4F">
            <w:pPr>
              <w:rPr>
                <w:rFonts w:ascii="Times New Roman" w:hAnsi="Times New Roman" w:cs="Times New Roman"/>
                <w:sz w:val="28"/>
                <w:szCs w:val="28"/>
              </w:rPr>
            </w:pPr>
          </w:p>
        </w:tc>
        <w:tc>
          <w:tcPr>
            <w:tcW w:w="942" w:type="dxa"/>
          </w:tcPr>
          <w:p w14:paraId="04AA632F" w14:textId="4A897852" w:rsidR="00D45076" w:rsidRDefault="00D45076" w:rsidP="00B93B4F">
            <w:pPr>
              <w:rPr>
                <w:rFonts w:ascii="Times New Roman" w:hAnsi="Times New Roman" w:cs="Times New Roman"/>
                <w:sz w:val="28"/>
                <w:szCs w:val="28"/>
              </w:rPr>
            </w:pPr>
          </w:p>
        </w:tc>
        <w:tc>
          <w:tcPr>
            <w:tcW w:w="1117" w:type="dxa"/>
          </w:tcPr>
          <w:p w14:paraId="211E0BEE" w14:textId="77777777" w:rsidR="00D45076" w:rsidRDefault="00D45076" w:rsidP="00B93B4F">
            <w:pPr>
              <w:rPr>
                <w:rFonts w:ascii="Times New Roman" w:hAnsi="Times New Roman" w:cs="Times New Roman"/>
                <w:sz w:val="28"/>
                <w:szCs w:val="28"/>
              </w:rPr>
            </w:pPr>
          </w:p>
        </w:tc>
        <w:tc>
          <w:tcPr>
            <w:tcW w:w="1023" w:type="dxa"/>
          </w:tcPr>
          <w:p w14:paraId="559BF983" w14:textId="19991742" w:rsidR="00D45076" w:rsidRDefault="00D45076" w:rsidP="00B93B4F">
            <w:pPr>
              <w:rPr>
                <w:rFonts w:ascii="Times New Roman" w:hAnsi="Times New Roman" w:cs="Times New Roman"/>
                <w:sz w:val="28"/>
                <w:szCs w:val="28"/>
              </w:rPr>
            </w:pPr>
          </w:p>
        </w:tc>
        <w:tc>
          <w:tcPr>
            <w:tcW w:w="1463" w:type="dxa"/>
          </w:tcPr>
          <w:p w14:paraId="0D6616B8" w14:textId="3632CAD4" w:rsidR="00D45076" w:rsidRDefault="00D45076" w:rsidP="00B93B4F">
            <w:pPr>
              <w:rPr>
                <w:rFonts w:ascii="Times New Roman" w:hAnsi="Times New Roman" w:cs="Times New Roman"/>
                <w:sz w:val="28"/>
                <w:szCs w:val="28"/>
              </w:rPr>
            </w:pPr>
          </w:p>
        </w:tc>
        <w:tc>
          <w:tcPr>
            <w:tcW w:w="1281" w:type="dxa"/>
          </w:tcPr>
          <w:p w14:paraId="17ABBE65" w14:textId="69A58181" w:rsidR="00D45076" w:rsidRDefault="00D45076" w:rsidP="00B93B4F">
            <w:pPr>
              <w:rPr>
                <w:rFonts w:ascii="Times New Roman" w:hAnsi="Times New Roman" w:cs="Times New Roman"/>
                <w:sz w:val="28"/>
                <w:szCs w:val="28"/>
              </w:rPr>
            </w:pPr>
          </w:p>
        </w:tc>
        <w:tc>
          <w:tcPr>
            <w:tcW w:w="2037" w:type="dxa"/>
            <w:gridSpan w:val="2"/>
          </w:tcPr>
          <w:p w14:paraId="55625A67" w14:textId="77777777" w:rsidR="00D45076" w:rsidRDefault="00D45076" w:rsidP="00B93B4F">
            <w:pPr>
              <w:rPr>
                <w:rFonts w:ascii="Times New Roman" w:hAnsi="Times New Roman" w:cs="Times New Roman"/>
                <w:sz w:val="28"/>
                <w:szCs w:val="28"/>
              </w:rPr>
            </w:pPr>
          </w:p>
        </w:tc>
        <w:tc>
          <w:tcPr>
            <w:tcW w:w="2074" w:type="dxa"/>
          </w:tcPr>
          <w:p w14:paraId="307D1C5F" w14:textId="77777777" w:rsidR="00D45076" w:rsidRDefault="00D45076" w:rsidP="00B93B4F">
            <w:pPr>
              <w:rPr>
                <w:rFonts w:ascii="Times New Roman" w:hAnsi="Times New Roman" w:cs="Times New Roman"/>
                <w:sz w:val="28"/>
                <w:szCs w:val="28"/>
              </w:rPr>
            </w:pPr>
          </w:p>
        </w:tc>
      </w:tr>
      <w:tr w:rsidR="00D45076" w14:paraId="729F6B7F" w14:textId="27473213" w:rsidTr="00C82FF6">
        <w:trPr>
          <w:trHeight w:val="416"/>
        </w:trPr>
        <w:tc>
          <w:tcPr>
            <w:tcW w:w="1238" w:type="dxa"/>
          </w:tcPr>
          <w:p w14:paraId="3A5700AE" w14:textId="77777777" w:rsidR="00D45076" w:rsidRDefault="00D45076" w:rsidP="00B93B4F">
            <w:pPr>
              <w:rPr>
                <w:rFonts w:ascii="Times New Roman" w:hAnsi="Times New Roman" w:cs="Times New Roman"/>
                <w:sz w:val="28"/>
                <w:szCs w:val="28"/>
              </w:rPr>
            </w:pPr>
          </w:p>
        </w:tc>
        <w:tc>
          <w:tcPr>
            <w:tcW w:w="3056" w:type="dxa"/>
          </w:tcPr>
          <w:p w14:paraId="72EED42D" w14:textId="77777777" w:rsidR="00D45076" w:rsidRDefault="00D45076" w:rsidP="00B93B4F">
            <w:pPr>
              <w:rPr>
                <w:rFonts w:ascii="Times New Roman" w:hAnsi="Times New Roman" w:cs="Times New Roman"/>
                <w:sz w:val="28"/>
                <w:szCs w:val="28"/>
              </w:rPr>
            </w:pPr>
          </w:p>
        </w:tc>
        <w:tc>
          <w:tcPr>
            <w:tcW w:w="942" w:type="dxa"/>
          </w:tcPr>
          <w:p w14:paraId="36C1E748" w14:textId="5DBE91DE" w:rsidR="00D45076" w:rsidRDefault="00D45076" w:rsidP="00B93B4F">
            <w:pPr>
              <w:rPr>
                <w:rFonts w:ascii="Times New Roman" w:hAnsi="Times New Roman" w:cs="Times New Roman"/>
                <w:sz w:val="28"/>
                <w:szCs w:val="28"/>
              </w:rPr>
            </w:pPr>
          </w:p>
        </w:tc>
        <w:tc>
          <w:tcPr>
            <w:tcW w:w="1117" w:type="dxa"/>
          </w:tcPr>
          <w:p w14:paraId="7AB434C5" w14:textId="77777777" w:rsidR="00D45076" w:rsidRDefault="00D45076" w:rsidP="00B93B4F">
            <w:pPr>
              <w:rPr>
                <w:rFonts w:ascii="Times New Roman" w:hAnsi="Times New Roman" w:cs="Times New Roman"/>
                <w:sz w:val="28"/>
                <w:szCs w:val="28"/>
              </w:rPr>
            </w:pPr>
          </w:p>
        </w:tc>
        <w:tc>
          <w:tcPr>
            <w:tcW w:w="1023" w:type="dxa"/>
          </w:tcPr>
          <w:p w14:paraId="05BD8369" w14:textId="5D00972B" w:rsidR="00D45076" w:rsidRDefault="00D45076" w:rsidP="00B93B4F">
            <w:pPr>
              <w:rPr>
                <w:rFonts w:ascii="Times New Roman" w:hAnsi="Times New Roman" w:cs="Times New Roman"/>
                <w:sz w:val="28"/>
                <w:szCs w:val="28"/>
              </w:rPr>
            </w:pPr>
          </w:p>
        </w:tc>
        <w:tc>
          <w:tcPr>
            <w:tcW w:w="1463" w:type="dxa"/>
          </w:tcPr>
          <w:p w14:paraId="167F9286" w14:textId="16A2FC80" w:rsidR="00D45076" w:rsidRDefault="00D45076" w:rsidP="00B93B4F">
            <w:pPr>
              <w:rPr>
                <w:rFonts w:ascii="Times New Roman" w:hAnsi="Times New Roman" w:cs="Times New Roman"/>
                <w:sz w:val="28"/>
                <w:szCs w:val="28"/>
              </w:rPr>
            </w:pPr>
          </w:p>
        </w:tc>
        <w:tc>
          <w:tcPr>
            <w:tcW w:w="1281" w:type="dxa"/>
          </w:tcPr>
          <w:p w14:paraId="47D2875A" w14:textId="4FC01201" w:rsidR="00D45076" w:rsidRDefault="00D45076" w:rsidP="00B93B4F">
            <w:pPr>
              <w:rPr>
                <w:rFonts w:ascii="Times New Roman" w:hAnsi="Times New Roman" w:cs="Times New Roman"/>
                <w:sz w:val="28"/>
                <w:szCs w:val="28"/>
              </w:rPr>
            </w:pPr>
          </w:p>
        </w:tc>
        <w:tc>
          <w:tcPr>
            <w:tcW w:w="2037" w:type="dxa"/>
            <w:gridSpan w:val="2"/>
          </w:tcPr>
          <w:p w14:paraId="57DA8A4A" w14:textId="77777777" w:rsidR="00D45076" w:rsidRDefault="00D45076" w:rsidP="00B93B4F">
            <w:pPr>
              <w:rPr>
                <w:rFonts w:ascii="Times New Roman" w:hAnsi="Times New Roman" w:cs="Times New Roman"/>
                <w:sz w:val="28"/>
                <w:szCs w:val="28"/>
              </w:rPr>
            </w:pPr>
          </w:p>
        </w:tc>
        <w:tc>
          <w:tcPr>
            <w:tcW w:w="2074" w:type="dxa"/>
          </w:tcPr>
          <w:p w14:paraId="7158D64B" w14:textId="77777777" w:rsidR="00D45076" w:rsidRDefault="00D45076" w:rsidP="00B93B4F">
            <w:pPr>
              <w:rPr>
                <w:rFonts w:ascii="Times New Roman" w:hAnsi="Times New Roman" w:cs="Times New Roman"/>
                <w:sz w:val="28"/>
                <w:szCs w:val="28"/>
              </w:rPr>
            </w:pPr>
          </w:p>
        </w:tc>
      </w:tr>
      <w:tr w:rsidR="00D45076" w14:paraId="02275C84" w14:textId="50FD0379" w:rsidTr="00C82FF6">
        <w:trPr>
          <w:trHeight w:val="390"/>
        </w:trPr>
        <w:tc>
          <w:tcPr>
            <w:tcW w:w="1238" w:type="dxa"/>
          </w:tcPr>
          <w:p w14:paraId="68EBE53D" w14:textId="77777777" w:rsidR="00D45076" w:rsidRDefault="00D45076" w:rsidP="00B93B4F">
            <w:pPr>
              <w:rPr>
                <w:rFonts w:ascii="Times New Roman" w:hAnsi="Times New Roman" w:cs="Times New Roman"/>
                <w:sz w:val="28"/>
                <w:szCs w:val="28"/>
              </w:rPr>
            </w:pPr>
          </w:p>
        </w:tc>
        <w:tc>
          <w:tcPr>
            <w:tcW w:w="3056" w:type="dxa"/>
          </w:tcPr>
          <w:p w14:paraId="1C4920DE" w14:textId="77777777" w:rsidR="00D45076" w:rsidRDefault="00D45076" w:rsidP="00B93B4F">
            <w:pPr>
              <w:rPr>
                <w:rFonts w:ascii="Times New Roman" w:hAnsi="Times New Roman" w:cs="Times New Roman"/>
                <w:sz w:val="28"/>
                <w:szCs w:val="28"/>
              </w:rPr>
            </w:pPr>
          </w:p>
        </w:tc>
        <w:tc>
          <w:tcPr>
            <w:tcW w:w="942" w:type="dxa"/>
          </w:tcPr>
          <w:p w14:paraId="3CC649F9" w14:textId="03EC536D" w:rsidR="00D45076" w:rsidRDefault="00D45076" w:rsidP="00B93B4F">
            <w:pPr>
              <w:rPr>
                <w:rFonts w:ascii="Times New Roman" w:hAnsi="Times New Roman" w:cs="Times New Roman"/>
                <w:sz w:val="28"/>
                <w:szCs w:val="28"/>
              </w:rPr>
            </w:pPr>
          </w:p>
        </w:tc>
        <w:tc>
          <w:tcPr>
            <w:tcW w:w="1117" w:type="dxa"/>
          </w:tcPr>
          <w:p w14:paraId="701DC8FC" w14:textId="77777777" w:rsidR="00D45076" w:rsidRDefault="00D45076" w:rsidP="00B93B4F">
            <w:pPr>
              <w:rPr>
                <w:rFonts w:ascii="Times New Roman" w:hAnsi="Times New Roman" w:cs="Times New Roman"/>
                <w:sz w:val="28"/>
                <w:szCs w:val="28"/>
              </w:rPr>
            </w:pPr>
          </w:p>
        </w:tc>
        <w:tc>
          <w:tcPr>
            <w:tcW w:w="1023" w:type="dxa"/>
          </w:tcPr>
          <w:p w14:paraId="1E79579D" w14:textId="58E1F917" w:rsidR="00D45076" w:rsidRDefault="00D45076" w:rsidP="00B93B4F">
            <w:pPr>
              <w:rPr>
                <w:rFonts w:ascii="Times New Roman" w:hAnsi="Times New Roman" w:cs="Times New Roman"/>
                <w:sz w:val="28"/>
                <w:szCs w:val="28"/>
              </w:rPr>
            </w:pPr>
          </w:p>
        </w:tc>
        <w:tc>
          <w:tcPr>
            <w:tcW w:w="1463" w:type="dxa"/>
          </w:tcPr>
          <w:p w14:paraId="02A7A90B" w14:textId="79CF3D8E" w:rsidR="00D45076" w:rsidRDefault="00D45076" w:rsidP="00B93B4F">
            <w:pPr>
              <w:rPr>
                <w:rFonts w:ascii="Times New Roman" w:hAnsi="Times New Roman" w:cs="Times New Roman"/>
                <w:sz w:val="28"/>
                <w:szCs w:val="28"/>
              </w:rPr>
            </w:pPr>
          </w:p>
        </w:tc>
        <w:tc>
          <w:tcPr>
            <w:tcW w:w="1281" w:type="dxa"/>
          </w:tcPr>
          <w:p w14:paraId="1E10B61E" w14:textId="1B28ADFE" w:rsidR="00D45076" w:rsidRDefault="00D45076" w:rsidP="00B93B4F">
            <w:pPr>
              <w:rPr>
                <w:rFonts w:ascii="Times New Roman" w:hAnsi="Times New Roman" w:cs="Times New Roman"/>
                <w:sz w:val="28"/>
                <w:szCs w:val="28"/>
              </w:rPr>
            </w:pPr>
          </w:p>
        </w:tc>
        <w:tc>
          <w:tcPr>
            <w:tcW w:w="2037" w:type="dxa"/>
            <w:gridSpan w:val="2"/>
          </w:tcPr>
          <w:p w14:paraId="0A596EB2" w14:textId="77777777" w:rsidR="00D45076" w:rsidRDefault="00D45076" w:rsidP="00B93B4F">
            <w:pPr>
              <w:rPr>
                <w:rFonts w:ascii="Times New Roman" w:hAnsi="Times New Roman" w:cs="Times New Roman"/>
                <w:sz w:val="28"/>
                <w:szCs w:val="28"/>
              </w:rPr>
            </w:pPr>
          </w:p>
        </w:tc>
        <w:tc>
          <w:tcPr>
            <w:tcW w:w="2074" w:type="dxa"/>
          </w:tcPr>
          <w:p w14:paraId="157B145F" w14:textId="77777777" w:rsidR="00D45076" w:rsidRDefault="00D45076" w:rsidP="00B93B4F">
            <w:pPr>
              <w:rPr>
                <w:rFonts w:ascii="Times New Roman" w:hAnsi="Times New Roman" w:cs="Times New Roman"/>
                <w:sz w:val="28"/>
                <w:szCs w:val="28"/>
              </w:rPr>
            </w:pPr>
          </w:p>
        </w:tc>
      </w:tr>
      <w:tr w:rsidR="00D45076" w14:paraId="24FE4F26" w14:textId="0381DA81" w:rsidTr="00C82FF6">
        <w:trPr>
          <w:trHeight w:val="416"/>
        </w:trPr>
        <w:tc>
          <w:tcPr>
            <w:tcW w:w="1238" w:type="dxa"/>
          </w:tcPr>
          <w:p w14:paraId="3B14EF99" w14:textId="77777777" w:rsidR="00D45076" w:rsidRDefault="00D45076" w:rsidP="00B93B4F">
            <w:pPr>
              <w:rPr>
                <w:rFonts w:ascii="Times New Roman" w:hAnsi="Times New Roman" w:cs="Times New Roman"/>
                <w:sz w:val="28"/>
                <w:szCs w:val="28"/>
              </w:rPr>
            </w:pPr>
          </w:p>
        </w:tc>
        <w:tc>
          <w:tcPr>
            <w:tcW w:w="3056" w:type="dxa"/>
          </w:tcPr>
          <w:p w14:paraId="49BA3617" w14:textId="77777777" w:rsidR="00D45076" w:rsidRDefault="00D45076" w:rsidP="00B93B4F">
            <w:pPr>
              <w:rPr>
                <w:rFonts w:ascii="Times New Roman" w:hAnsi="Times New Roman" w:cs="Times New Roman"/>
                <w:sz w:val="28"/>
                <w:szCs w:val="28"/>
              </w:rPr>
            </w:pPr>
          </w:p>
        </w:tc>
        <w:tc>
          <w:tcPr>
            <w:tcW w:w="942" w:type="dxa"/>
          </w:tcPr>
          <w:p w14:paraId="2D388A8A" w14:textId="4D22C3B1" w:rsidR="00D45076" w:rsidRDefault="00D45076" w:rsidP="00B93B4F">
            <w:pPr>
              <w:rPr>
                <w:rFonts w:ascii="Times New Roman" w:hAnsi="Times New Roman" w:cs="Times New Roman"/>
                <w:sz w:val="28"/>
                <w:szCs w:val="28"/>
              </w:rPr>
            </w:pPr>
          </w:p>
        </w:tc>
        <w:tc>
          <w:tcPr>
            <w:tcW w:w="1117" w:type="dxa"/>
          </w:tcPr>
          <w:p w14:paraId="435008AC" w14:textId="77777777" w:rsidR="00D45076" w:rsidRDefault="00D45076" w:rsidP="00B93B4F">
            <w:pPr>
              <w:rPr>
                <w:rFonts w:ascii="Times New Roman" w:hAnsi="Times New Roman" w:cs="Times New Roman"/>
                <w:sz w:val="28"/>
                <w:szCs w:val="28"/>
              </w:rPr>
            </w:pPr>
          </w:p>
        </w:tc>
        <w:tc>
          <w:tcPr>
            <w:tcW w:w="1023" w:type="dxa"/>
          </w:tcPr>
          <w:p w14:paraId="43EA7762" w14:textId="562ACEE5" w:rsidR="00D45076" w:rsidRDefault="00D45076" w:rsidP="00B93B4F">
            <w:pPr>
              <w:rPr>
                <w:rFonts w:ascii="Times New Roman" w:hAnsi="Times New Roman" w:cs="Times New Roman"/>
                <w:sz w:val="28"/>
                <w:szCs w:val="28"/>
              </w:rPr>
            </w:pPr>
          </w:p>
        </w:tc>
        <w:tc>
          <w:tcPr>
            <w:tcW w:w="1463" w:type="dxa"/>
          </w:tcPr>
          <w:p w14:paraId="03422D57" w14:textId="00331CF4" w:rsidR="00D45076" w:rsidRDefault="00D45076" w:rsidP="00B93B4F">
            <w:pPr>
              <w:rPr>
                <w:rFonts w:ascii="Times New Roman" w:hAnsi="Times New Roman" w:cs="Times New Roman"/>
                <w:sz w:val="28"/>
                <w:szCs w:val="28"/>
              </w:rPr>
            </w:pPr>
          </w:p>
        </w:tc>
        <w:tc>
          <w:tcPr>
            <w:tcW w:w="1281" w:type="dxa"/>
          </w:tcPr>
          <w:p w14:paraId="6D27A553" w14:textId="2545D67D" w:rsidR="00D45076" w:rsidRDefault="00D45076" w:rsidP="00B93B4F">
            <w:pPr>
              <w:rPr>
                <w:rFonts w:ascii="Times New Roman" w:hAnsi="Times New Roman" w:cs="Times New Roman"/>
                <w:sz w:val="28"/>
                <w:szCs w:val="28"/>
              </w:rPr>
            </w:pPr>
          </w:p>
        </w:tc>
        <w:tc>
          <w:tcPr>
            <w:tcW w:w="2037" w:type="dxa"/>
            <w:gridSpan w:val="2"/>
          </w:tcPr>
          <w:p w14:paraId="02F38E99" w14:textId="77777777" w:rsidR="00D45076" w:rsidRDefault="00D45076" w:rsidP="00B93B4F">
            <w:pPr>
              <w:rPr>
                <w:rFonts w:ascii="Times New Roman" w:hAnsi="Times New Roman" w:cs="Times New Roman"/>
                <w:sz w:val="28"/>
                <w:szCs w:val="28"/>
              </w:rPr>
            </w:pPr>
          </w:p>
        </w:tc>
        <w:tc>
          <w:tcPr>
            <w:tcW w:w="2074" w:type="dxa"/>
          </w:tcPr>
          <w:p w14:paraId="27A83AA4" w14:textId="77777777" w:rsidR="00D45076" w:rsidRDefault="00D45076" w:rsidP="00B93B4F">
            <w:pPr>
              <w:rPr>
                <w:rFonts w:ascii="Times New Roman" w:hAnsi="Times New Roman" w:cs="Times New Roman"/>
                <w:sz w:val="28"/>
                <w:szCs w:val="28"/>
              </w:rPr>
            </w:pPr>
          </w:p>
        </w:tc>
      </w:tr>
      <w:tr w:rsidR="00D45076" w14:paraId="4360F866" w14:textId="070D20BC" w:rsidTr="00C82FF6">
        <w:trPr>
          <w:trHeight w:val="390"/>
        </w:trPr>
        <w:tc>
          <w:tcPr>
            <w:tcW w:w="1238" w:type="dxa"/>
          </w:tcPr>
          <w:p w14:paraId="4B2F3128" w14:textId="77777777" w:rsidR="00D45076" w:rsidRDefault="00D45076" w:rsidP="00B93B4F">
            <w:pPr>
              <w:rPr>
                <w:rFonts w:ascii="Times New Roman" w:hAnsi="Times New Roman" w:cs="Times New Roman"/>
                <w:sz w:val="28"/>
                <w:szCs w:val="28"/>
              </w:rPr>
            </w:pPr>
          </w:p>
        </w:tc>
        <w:tc>
          <w:tcPr>
            <w:tcW w:w="3056" w:type="dxa"/>
          </w:tcPr>
          <w:p w14:paraId="660C373C" w14:textId="77777777" w:rsidR="00D45076" w:rsidRDefault="00D45076" w:rsidP="00B93B4F">
            <w:pPr>
              <w:rPr>
                <w:rFonts w:ascii="Times New Roman" w:hAnsi="Times New Roman" w:cs="Times New Roman"/>
                <w:sz w:val="28"/>
                <w:szCs w:val="28"/>
              </w:rPr>
            </w:pPr>
          </w:p>
        </w:tc>
        <w:tc>
          <w:tcPr>
            <w:tcW w:w="942" w:type="dxa"/>
          </w:tcPr>
          <w:p w14:paraId="6C7DA8E4" w14:textId="70F4451C" w:rsidR="00D45076" w:rsidRDefault="00D45076" w:rsidP="00B93B4F">
            <w:pPr>
              <w:rPr>
                <w:rFonts w:ascii="Times New Roman" w:hAnsi="Times New Roman" w:cs="Times New Roman"/>
                <w:sz w:val="28"/>
                <w:szCs w:val="28"/>
              </w:rPr>
            </w:pPr>
          </w:p>
        </w:tc>
        <w:tc>
          <w:tcPr>
            <w:tcW w:w="1117" w:type="dxa"/>
          </w:tcPr>
          <w:p w14:paraId="623EB0E7" w14:textId="77777777" w:rsidR="00D45076" w:rsidRDefault="00D45076" w:rsidP="00B93B4F">
            <w:pPr>
              <w:rPr>
                <w:rFonts w:ascii="Times New Roman" w:hAnsi="Times New Roman" w:cs="Times New Roman"/>
                <w:sz w:val="28"/>
                <w:szCs w:val="28"/>
              </w:rPr>
            </w:pPr>
          </w:p>
        </w:tc>
        <w:tc>
          <w:tcPr>
            <w:tcW w:w="1023" w:type="dxa"/>
          </w:tcPr>
          <w:p w14:paraId="22AB8BE4" w14:textId="2A42DDAB" w:rsidR="00D45076" w:rsidRDefault="00D45076" w:rsidP="00B93B4F">
            <w:pPr>
              <w:rPr>
                <w:rFonts w:ascii="Times New Roman" w:hAnsi="Times New Roman" w:cs="Times New Roman"/>
                <w:sz w:val="28"/>
                <w:szCs w:val="28"/>
              </w:rPr>
            </w:pPr>
          </w:p>
        </w:tc>
        <w:tc>
          <w:tcPr>
            <w:tcW w:w="1463" w:type="dxa"/>
          </w:tcPr>
          <w:p w14:paraId="7EC3B658" w14:textId="05F85397" w:rsidR="00D45076" w:rsidRDefault="00D45076" w:rsidP="00B93B4F">
            <w:pPr>
              <w:rPr>
                <w:rFonts w:ascii="Times New Roman" w:hAnsi="Times New Roman" w:cs="Times New Roman"/>
                <w:sz w:val="28"/>
                <w:szCs w:val="28"/>
              </w:rPr>
            </w:pPr>
          </w:p>
        </w:tc>
        <w:tc>
          <w:tcPr>
            <w:tcW w:w="1281" w:type="dxa"/>
          </w:tcPr>
          <w:p w14:paraId="2BC5191B" w14:textId="4B00F4FF" w:rsidR="00D45076" w:rsidRDefault="00D45076" w:rsidP="00B93B4F">
            <w:pPr>
              <w:rPr>
                <w:rFonts w:ascii="Times New Roman" w:hAnsi="Times New Roman" w:cs="Times New Roman"/>
                <w:sz w:val="28"/>
                <w:szCs w:val="28"/>
              </w:rPr>
            </w:pPr>
          </w:p>
        </w:tc>
        <w:tc>
          <w:tcPr>
            <w:tcW w:w="2037" w:type="dxa"/>
            <w:gridSpan w:val="2"/>
          </w:tcPr>
          <w:p w14:paraId="3E14F47B" w14:textId="77777777" w:rsidR="00D45076" w:rsidRDefault="00D45076" w:rsidP="00B93B4F">
            <w:pPr>
              <w:rPr>
                <w:rFonts w:ascii="Times New Roman" w:hAnsi="Times New Roman" w:cs="Times New Roman"/>
                <w:sz w:val="28"/>
                <w:szCs w:val="28"/>
              </w:rPr>
            </w:pPr>
          </w:p>
        </w:tc>
        <w:tc>
          <w:tcPr>
            <w:tcW w:w="2074" w:type="dxa"/>
          </w:tcPr>
          <w:p w14:paraId="1DAD791B" w14:textId="77777777" w:rsidR="00D45076" w:rsidRDefault="00D45076" w:rsidP="00B93B4F">
            <w:pPr>
              <w:rPr>
                <w:rFonts w:ascii="Times New Roman" w:hAnsi="Times New Roman" w:cs="Times New Roman"/>
                <w:sz w:val="28"/>
                <w:szCs w:val="28"/>
              </w:rPr>
            </w:pPr>
          </w:p>
        </w:tc>
      </w:tr>
      <w:tr w:rsidR="00D45076" w14:paraId="18435D06" w14:textId="44B217BB" w:rsidTr="00C82FF6">
        <w:trPr>
          <w:trHeight w:val="416"/>
        </w:trPr>
        <w:tc>
          <w:tcPr>
            <w:tcW w:w="1238" w:type="dxa"/>
          </w:tcPr>
          <w:p w14:paraId="7A2647DA" w14:textId="77777777" w:rsidR="00D45076" w:rsidRDefault="00D45076" w:rsidP="00B93B4F">
            <w:pPr>
              <w:rPr>
                <w:rFonts w:ascii="Times New Roman" w:hAnsi="Times New Roman" w:cs="Times New Roman"/>
                <w:sz w:val="28"/>
                <w:szCs w:val="28"/>
              </w:rPr>
            </w:pPr>
          </w:p>
        </w:tc>
        <w:tc>
          <w:tcPr>
            <w:tcW w:w="3056" w:type="dxa"/>
          </w:tcPr>
          <w:p w14:paraId="20517A2A" w14:textId="77777777" w:rsidR="00D45076" w:rsidRDefault="00D45076" w:rsidP="00B93B4F">
            <w:pPr>
              <w:rPr>
                <w:rFonts w:ascii="Times New Roman" w:hAnsi="Times New Roman" w:cs="Times New Roman"/>
                <w:sz w:val="28"/>
                <w:szCs w:val="28"/>
              </w:rPr>
            </w:pPr>
          </w:p>
        </w:tc>
        <w:tc>
          <w:tcPr>
            <w:tcW w:w="942" w:type="dxa"/>
          </w:tcPr>
          <w:p w14:paraId="299F7E7E" w14:textId="6314641C" w:rsidR="00D45076" w:rsidRDefault="00D45076" w:rsidP="00B93B4F">
            <w:pPr>
              <w:rPr>
                <w:rFonts w:ascii="Times New Roman" w:hAnsi="Times New Roman" w:cs="Times New Roman"/>
                <w:sz w:val="28"/>
                <w:szCs w:val="28"/>
              </w:rPr>
            </w:pPr>
          </w:p>
        </w:tc>
        <w:tc>
          <w:tcPr>
            <w:tcW w:w="1117" w:type="dxa"/>
          </w:tcPr>
          <w:p w14:paraId="297820C7" w14:textId="77777777" w:rsidR="00D45076" w:rsidRDefault="00D45076" w:rsidP="00B93B4F">
            <w:pPr>
              <w:rPr>
                <w:rFonts w:ascii="Times New Roman" w:hAnsi="Times New Roman" w:cs="Times New Roman"/>
                <w:sz w:val="28"/>
                <w:szCs w:val="28"/>
              </w:rPr>
            </w:pPr>
          </w:p>
        </w:tc>
        <w:tc>
          <w:tcPr>
            <w:tcW w:w="1023" w:type="dxa"/>
          </w:tcPr>
          <w:p w14:paraId="24614404" w14:textId="71D8E939" w:rsidR="00D45076" w:rsidRDefault="00D45076" w:rsidP="00B93B4F">
            <w:pPr>
              <w:rPr>
                <w:rFonts w:ascii="Times New Roman" w:hAnsi="Times New Roman" w:cs="Times New Roman"/>
                <w:sz w:val="28"/>
                <w:szCs w:val="28"/>
              </w:rPr>
            </w:pPr>
          </w:p>
        </w:tc>
        <w:tc>
          <w:tcPr>
            <w:tcW w:w="1463" w:type="dxa"/>
          </w:tcPr>
          <w:p w14:paraId="060C4674" w14:textId="526268F4" w:rsidR="00D45076" w:rsidRDefault="00D45076" w:rsidP="00B93B4F">
            <w:pPr>
              <w:rPr>
                <w:rFonts w:ascii="Times New Roman" w:hAnsi="Times New Roman" w:cs="Times New Roman"/>
                <w:sz w:val="28"/>
                <w:szCs w:val="28"/>
              </w:rPr>
            </w:pPr>
          </w:p>
        </w:tc>
        <w:tc>
          <w:tcPr>
            <w:tcW w:w="1281" w:type="dxa"/>
          </w:tcPr>
          <w:p w14:paraId="66C46AD5" w14:textId="18E78CAB" w:rsidR="00D45076" w:rsidRDefault="00D45076" w:rsidP="00B93B4F">
            <w:pPr>
              <w:rPr>
                <w:rFonts w:ascii="Times New Roman" w:hAnsi="Times New Roman" w:cs="Times New Roman"/>
                <w:sz w:val="28"/>
                <w:szCs w:val="28"/>
              </w:rPr>
            </w:pPr>
          </w:p>
        </w:tc>
        <w:tc>
          <w:tcPr>
            <w:tcW w:w="2037" w:type="dxa"/>
            <w:gridSpan w:val="2"/>
          </w:tcPr>
          <w:p w14:paraId="20CF2E57" w14:textId="77777777" w:rsidR="00D45076" w:rsidRDefault="00D45076" w:rsidP="00B93B4F">
            <w:pPr>
              <w:rPr>
                <w:rFonts w:ascii="Times New Roman" w:hAnsi="Times New Roman" w:cs="Times New Roman"/>
                <w:sz w:val="28"/>
                <w:szCs w:val="28"/>
              </w:rPr>
            </w:pPr>
          </w:p>
        </w:tc>
        <w:tc>
          <w:tcPr>
            <w:tcW w:w="2074" w:type="dxa"/>
          </w:tcPr>
          <w:p w14:paraId="7F453FDD" w14:textId="77777777" w:rsidR="00D45076" w:rsidRDefault="00D45076" w:rsidP="00B93B4F">
            <w:pPr>
              <w:rPr>
                <w:rFonts w:ascii="Times New Roman" w:hAnsi="Times New Roman" w:cs="Times New Roman"/>
                <w:sz w:val="28"/>
                <w:szCs w:val="28"/>
              </w:rPr>
            </w:pPr>
          </w:p>
        </w:tc>
      </w:tr>
      <w:tr w:rsidR="00D45076" w14:paraId="4CBDCBCB" w14:textId="2F9700C3" w:rsidTr="00C82FF6">
        <w:trPr>
          <w:trHeight w:val="390"/>
        </w:trPr>
        <w:tc>
          <w:tcPr>
            <w:tcW w:w="1238" w:type="dxa"/>
          </w:tcPr>
          <w:p w14:paraId="6B547B61" w14:textId="77777777" w:rsidR="00D45076" w:rsidRDefault="00D45076" w:rsidP="00B93B4F">
            <w:pPr>
              <w:rPr>
                <w:rFonts w:ascii="Times New Roman" w:hAnsi="Times New Roman" w:cs="Times New Roman"/>
                <w:sz w:val="28"/>
                <w:szCs w:val="28"/>
              </w:rPr>
            </w:pPr>
          </w:p>
        </w:tc>
        <w:tc>
          <w:tcPr>
            <w:tcW w:w="3056" w:type="dxa"/>
          </w:tcPr>
          <w:p w14:paraId="4C526ED4" w14:textId="77777777" w:rsidR="00D45076" w:rsidRDefault="00D45076" w:rsidP="00B93B4F">
            <w:pPr>
              <w:rPr>
                <w:rFonts w:ascii="Times New Roman" w:hAnsi="Times New Roman" w:cs="Times New Roman"/>
                <w:sz w:val="28"/>
                <w:szCs w:val="28"/>
              </w:rPr>
            </w:pPr>
          </w:p>
        </w:tc>
        <w:tc>
          <w:tcPr>
            <w:tcW w:w="942" w:type="dxa"/>
          </w:tcPr>
          <w:p w14:paraId="230E2E07" w14:textId="3ACC57D6" w:rsidR="00D45076" w:rsidRDefault="00D45076" w:rsidP="00B93B4F">
            <w:pPr>
              <w:rPr>
                <w:rFonts w:ascii="Times New Roman" w:hAnsi="Times New Roman" w:cs="Times New Roman"/>
                <w:sz w:val="28"/>
                <w:szCs w:val="28"/>
              </w:rPr>
            </w:pPr>
          </w:p>
        </w:tc>
        <w:tc>
          <w:tcPr>
            <w:tcW w:w="1117" w:type="dxa"/>
          </w:tcPr>
          <w:p w14:paraId="2AD93FC8" w14:textId="77777777" w:rsidR="00D45076" w:rsidRDefault="00D45076" w:rsidP="00B93B4F">
            <w:pPr>
              <w:rPr>
                <w:rFonts w:ascii="Times New Roman" w:hAnsi="Times New Roman" w:cs="Times New Roman"/>
                <w:sz w:val="28"/>
                <w:szCs w:val="28"/>
              </w:rPr>
            </w:pPr>
          </w:p>
        </w:tc>
        <w:tc>
          <w:tcPr>
            <w:tcW w:w="1023" w:type="dxa"/>
          </w:tcPr>
          <w:p w14:paraId="1FF802C3" w14:textId="313DCC74" w:rsidR="00D45076" w:rsidRDefault="00D45076" w:rsidP="00B93B4F">
            <w:pPr>
              <w:rPr>
                <w:rFonts w:ascii="Times New Roman" w:hAnsi="Times New Roman" w:cs="Times New Roman"/>
                <w:sz w:val="28"/>
                <w:szCs w:val="28"/>
              </w:rPr>
            </w:pPr>
          </w:p>
        </w:tc>
        <w:tc>
          <w:tcPr>
            <w:tcW w:w="1463" w:type="dxa"/>
          </w:tcPr>
          <w:p w14:paraId="70416767" w14:textId="69C404C6" w:rsidR="00D45076" w:rsidRDefault="00D45076" w:rsidP="00B93B4F">
            <w:pPr>
              <w:rPr>
                <w:rFonts w:ascii="Times New Roman" w:hAnsi="Times New Roman" w:cs="Times New Roman"/>
                <w:sz w:val="28"/>
                <w:szCs w:val="28"/>
              </w:rPr>
            </w:pPr>
          </w:p>
        </w:tc>
        <w:tc>
          <w:tcPr>
            <w:tcW w:w="1281" w:type="dxa"/>
          </w:tcPr>
          <w:p w14:paraId="72088AB2" w14:textId="4428E762" w:rsidR="00D45076" w:rsidRDefault="00D45076" w:rsidP="00B93B4F">
            <w:pPr>
              <w:rPr>
                <w:rFonts w:ascii="Times New Roman" w:hAnsi="Times New Roman" w:cs="Times New Roman"/>
                <w:sz w:val="28"/>
                <w:szCs w:val="28"/>
              </w:rPr>
            </w:pPr>
          </w:p>
        </w:tc>
        <w:tc>
          <w:tcPr>
            <w:tcW w:w="2037" w:type="dxa"/>
            <w:gridSpan w:val="2"/>
          </w:tcPr>
          <w:p w14:paraId="09535344" w14:textId="77777777" w:rsidR="00D45076" w:rsidRDefault="00D45076" w:rsidP="00B93B4F">
            <w:pPr>
              <w:rPr>
                <w:rFonts w:ascii="Times New Roman" w:hAnsi="Times New Roman" w:cs="Times New Roman"/>
                <w:sz w:val="28"/>
                <w:szCs w:val="28"/>
              </w:rPr>
            </w:pPr>
          </w:p>
        </w:tc>
        <w:tc>
          <w:tcPr>
            <w:tcW w:w="2074" w:type="dxa"/>
          </w:tcPr>
          <w:p w14:paraId="4F050A70" w14:textId="77777777" w:rsidR="00D45076" w:rsidRDefault="00D45076" w:rsidP="00B93B4F">
            <w:pPr>
              <w:rPr>
                <w:rFonts w:ascii="Times New Roman" w:hAnsi="Times New Roman" w:cs="Times New Roman"/>
                <w:sz w:val="28"/>
                <w:szCs w:val="28"/>
              </w:rPr>
            </w:pPr>
          </w:p>
        </w:tc>
      </w:tr>
    </w:tbl>
    <w:p w14:paraId="0C1330B3" w14:textId="77777777" w:rsidR="00EE4A02" w:rsidRPr="00CC7D19" w:rsidRDefault="00EE4A02" w:rsidP="00B93B4F">
      <w:pPr>
        <w:rPr>
          <w:rFonts w:ascii="Times New Roman" w:hAnsi="Times New Roman" w:cs="Times New Roman"/>
          <w:sz w:val="28"/>
          <w:szCs w:val="28"/>
        </w:rPr>
      </w:pPr>
    </w:p>
    <w:sectPr w:rsidR="00EE4A02" w:rsidRPr="00CC7D19" w:rsidSect="00D82EE4">
      <w:pgSz w:w="15840" w:h="12240" w:orient="landscape"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B601" w14:textId="77777777" w:rsidR="00E179A2" w:rsidRDefault="00E179A2" w:rsidP="007C6021">
      <w:pPr>
        <w:spacing w:after="0" w:line="240" w:lineRule="auto"/>
      </w:pPr>
      <w:r>
        <w:separator/>
      </w:r>
    </w:p>
  </w:endnote>
  <w:endnote w:type="continuationSeparator" w:id="0">
    <w:p w14:paraId="433FA19A" w14:textId="77777777" w:rsidR="00E179A2" w:rsidRDefault="00E179A2" w:rsidP="007C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98B6" w14:textId="77777777" w:rsidR="00E179A2" w:rsidRDefault="00E179A2" w:rsidP="007C6021">
      <w:pPr>
        <w:spacing w:after="0" w:line="240" w:lineRule="auto"/>
      </w:pPr>
      <w:r>
        <w:separator/>
      </w:r>
    </w:p>
  </w:footnote>
  <w:footnote w:type="continuationSeparator" w:id="0">
    <w:p w14:paraId="699CE456" w14:textId="77777777" w:rsidR="00E179A2" w:rsidRDefault="00E179A2" w:rsidP="007C6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5A2"/>
    <w:multiLevelType w:val="hybridMultilevel"/>
    <w:tmpl w:val="0054E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046492"/>
    <w:multiLevelType w:val="multilevel"/>
    <w:tmpl w:val="E516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22F5F"/>
    <w:multiLevelType w:val="hybridMultilevel"/>
    <w:tmpl w:val="E370BD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232AC4"/>
    <w:multiLevelType w:val="hybridMultilevel"/>
    <w:tmpl w:val="D50A5D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F305CF"/>
    <w:multiLevelType w:val="multilevel"/>
    <w:tmpl w:val="313C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209E5"/>
    <w:multiLevelType w:val="hybridMultilevel"/>
    <w:tmpl w:val="299C90F4"/>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432F22"/>
    <w:multiLevelType w:val="multilevel"/>
    <w:tmpl w:val="DE32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1643A"/>
    <w:multiLevelType w:val="multilevel"/>
    <w:tmpl w:val="8B56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F03C3"/>
    <w:multiLevelType w:val="multilevel"/>
    <w:tmpl w:val="0948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F14D0B"/>
    <w:multiLevelType w:val="multilevel"/>
    <w:tmpl w:val="B3F0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134C5"/>
    <w:multiLevelType w:val="hybridMultilevel"/>
    <w:tmpl w:val="FEB881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D43013B"/>
    <w:multiLevelType w:val="hybridMultilevel"/>
    <w:tmpl w:val="72AC8C6A"/>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4A001EC"/>
    <w:multiLevelType w:val="hybridMultilevel"/>
    <w:tmpl w:val="CE5A0E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3D6E01"/>
    <w:multiLevelType w:val="multilevel"/>
    <w:tmpl w:val="F44A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283726">
    <w:abstractNumId w:val="4"/>
  </w:num>
  <w:num w:numId="2" w16cid:durableId="209348722">
    <w:abstractNumId w:val="7"/>
  </w:num>
  <w:num w:numId="3" w16cid:durableId="1035931893">
    <w:abstractNumId w:val="8"/>
  </w:num>
  <w:num w:numId="4" w16cid:durableId="665473887">
    <w:abstractNumId w:val="13"/>
  </w:num>
  <w:num w:numId="5" w16cid:durableId="805005477">
    <w:abstractNumId w:val="6"/>
  </w:num>
  <w:num w:numId="6" w16cid:durableId="618220902">
    <w:abstractNumId w:val="9"/>
  </w:num>
  <w:num w:numId="7" w16cid:durableId="205993565">
    <w:abstractNumId w:val="1"/>
  </w:num>
  <w:num w:numId="8" w16cid:durableId="1274436320">
    <w:abstractNumId w:val="0"/>
  </w:num>
  <w:num w:numId="9" w16cid:durableId="1575164847">
    <w:abstractNumId w:val="11"/>
  </w:num>
  <w:num w:numId="10" w16cid:durableId="1923221523">
    <w:abstractNumId w:val="12"/>
  </w:num>
  <w:num w:numId="11" w16cid:durableId="1507401388">
    <w:abstractNumId w:val="5"/>
  </w:num>
  <w:num w:numId="12" w16cid:durableId="1551768367">
    <w:abstractNumId w:val="10"/>
  </w:num>
  <w:num w:numId="13" w16cid:durableId="1332491097">
    <w:abstractNumId w:val="3"/>
  </w:num>
  <w:num w:numId="14" w16cid:durableId="552233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E5"/>
    <w:rsid w:val="00034BB3"/>
    <w:rsid w:val="00085D10"/>
    <w:rsid w:val="00096FF5"/>
    <w:rsid w:val="000D5EA8"/>
    <w:rsid w:val="000F7B6D"/>
    <w:rsid w:val="001355D2"/>
    <w:rsid w:val="00184223"/>
    <w:rsid w:val="00193F0C"/>
    <w:rsid w:val="001C367C"/>
    <w:rsid w:val="001D4379"/>
    <w:rsid w:val="001F714C"/>
    <w:rsid w:val="002613E9"/>
    <w:rsid w:val="00346E00"/>
    <w:rsid w:val="00347E90"/>
    <w:rsid w:val="0036254B"/>
    <w:rsid w:val="00384B7B"/>
    <w:rsid w:val="00390CEA"/>
    <w:rsid w:val="003B4FA2"/>
    <w:rsid w:val="00411A19"/>
    <w:rsid w:val="0041465A"/>
    <w:rsid w:val="00546F4C"/>
    <w:rsid w:val="00571D8B"/>
    <w:rsid w:val="005814D1"/>
    <w:rsid w:val="00596BD4"/>
    <w:rsid w:val="005B644E"/>
    <w:rsid w:val="005E176B"/>
    <w:rsid w:val="0065278C"/>
    <w:rsid w:val="00722AD7"/>
    <w:rsid w:val="00730958"/>
    <w:rsid w:val="00742102"/>
    <w:rsid w:val="00755FF1"/>
    <w:rsid w:val="0076709C"/>
    <w:rsid w:val="007B4221"/>
    <w:rsid w:val="007C6021"/>
    <w:rsid w:val="0083084B"/>
    <w:rsid w:val="00881AA4"/>
    <w:rsid w:val="008923B1"/>
    <w:rsid w:val="008D30FC"/>
    <w:rsid w:val="00924DC3"/>
    <w:rsid w:val="00927639"/>
    <w:rsid w:val="00957309"/>
    <w:rsid w:val="00997663"/>
    <w:rsid w:val="009E1381"/>
    <w:rsid w:val="00A1315F"/>
    <w:rsid w:val="00A22FE4"/>
    <w:rsid w:val="00A87F29"/>
    <w:rsid w:val="00A9279C"/>
    <w:rsid w:val="00A92A66"/>
    <w:rsid w:val="00AC1437"/>
    <w:rsid w:val="00AF3EE8"/>
    <w:rsid w:val="00B015A1"/>
    <w:rsid w:val="00B31727"/>
    <w:rsid w:val="00B35119"/>
    <w:rsid w:val="00B93B4F"/>
    <w:rsid w:val="00C15A48"/>
    <w:rsid w:val="00C82FF6"/>
    <w:rsid w:val="00C854CE"/>
    <w:rsid w:val="00C90CF4"/>
    <w:rsid w:val="00CC437B"/>
    <w:rsid w:val="00CC7D19"/>
    <w:rsid w:val="00D04B9F"/>
    <w:rsid w:val="00D3210F"/>
    <w:rsid w:val="00D45076"/>
    <w:rsid w:val="00D82EE4"/>
    <w:rsid w:val="00DC2154"/>
    <w:rsid w:val="00DC2256"/>
    <w:rsid w:val="00E179A2"/>
    <w:rsid w:val="00EA5FE5"/>
    <w:rsid w:val="00EE4A02"/>
    <w:rsid w:val="00FA3DBB"/>
    <w:rsid w:val="00FC1EBB"/>
    <w:rsid w:val="00FE45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E30B"/>
  <w15:chartTrackingRefBased/>
  <w15:docId w15:val="{ECF073F8-17F1-429C-BA03-3E4BB81D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90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B4F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4FA2"/>
    <w:pPr>
      <w:ind w:left="720"/>
      <w:contextualSpacing/>
    </w:pPr>
  </w:style>
  <w:style w:type="character" w:customStyle="1" w:styleId="Ttulo2Car">
    <w:name w:val="Título 2 Car"/>
    <w:basedOn w:val="Fuentedeprrafopredeter"/>
    <w:link w:val="Ttulo2"/>
    <w:uiPriority w:val="9"/>
    <w:rsid w:val="003B4FA2"/>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C90CF4"/>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411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C60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6021"/>
  </w:style>
  <w:style w:type="paragraph" w:styleId="Piedepgina">
    <w:name w:val="footer"/>
    <w:basedOn w:val="Normal"/>
    <w:link w:val="PiedepginaCar"/>
    <w:uiPriority w:val="99"/>
    <w:unhideWhenUsed/>
    <w:rsid w:val="007C60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6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9506">
      <w:bodyDiv w:val="1"/>
      <w:marLeft w:val="0"/>
      <w:marRight w:val="0"/>
      <w:marTop w:val="0"/>
      <w:marBottom w:val="0"/>
      <w:divBdr>
        <w:top w:val="none" w:sz="0" w:space="0" w:color="auto"/>
        <w:left w:val="none" w:sz="0" w:space="0" w:color="auto"/>
        <w:bottom w:val="none" w:sz="0" w:space="0" w:color="auto"/>
        <w:right w:val="none" w:sz="0" w:space="0" w:color="auto"/>
      </w:divBdr>
    </w:div>
    <w:div w:id="214120606">
      <w:bodyDiv w:val="1"/>
      <w:marLeft w:val="0"/>
      <w:marRight w:val="0"/>
      <w:marTop w:val="0"/>
      <w:marBottom w:val="0"/>
      <w:divBdr>
        <w:top w:val="none" w:sz="0" w:space="0" w:color="auto"/>
        <w:left w:val="none" w:sz="0" w:space="0" w:color="auto"/>
        <w:bottom w:val="none" w:sz="0" w:space="0" w:color="auto"/>
        <w:right w:val="none" w:sz="0" w:space="0" w:color="auto"/>
      </w:divBdr>
    </w:div>
    <w:div w:id="526262563">
      <w:bodyDiv w:val="1"/>
      <w:marLeft w:val="0"/>
      <w:marRight w:val="0"/>
      <w:marTop w:val="0"/>
      <w:marBottom w:val="0"/>
      <w:divBdr>
        <w:top w:val="none" w:sz="0" w:space="0" w:color="auto"/>
        <w:left w:val="none" w:sz="0" w:space="0" w:color="auto"/>
        <w:bottom w:val="none" w:sz="0" w:space="0" w:color="auto"/>
        <w:right w:val="none" w:sz="0" w:space="0" w:color="auto"/>
      </w:divBdr>
    </w:div>
    <w:div w:id="659965527">
      <w:bodyDiv w:val="1"/>
      <w:marLeft w:val="0"/>
      <w:marRight w:val="0"/>
      <w:marTop w:val="0"/>
      <w:marBottom w:val="0"/>
      <w:divBdr>
        <w:top w:val="none" w:sz="0" w:space="0" w:color="auto"/>
        <w:left w:val="none" w:sz="0" w:space="0" w:color="auto"/>
        <w:bottom w:val="none" w:sz="0" w:space="0" w:color="auto"/>
        <w:right w:val="none" w:sz="0" w:space="0" w:color="auto"/>
      </w:divBdr>
    </w:div>
    <w:div w:id="1008825465">
      <w:bodyDiv w:val="1"/>
      <w:marLeft w:val="0"/>
      <w:marRight w:val="0"/>
      <w:marTop w:val="0"/>
      <w:marBottom w:val="0"/>
      <w:divBdr>
        <w:top w:val="none" w:sz="0" w:space="0" w:color="auto"/>
        <w:left w:val="none" w:sz="0" w:space="0" w:color="auto"/>
        <w:bottom w:val="none" w:sz="0" w:space="0" w:color="auto"/>
        <w:right w:val="none" w:sz="0" w:space="0" w:color="auto"/>
      </w:divBdr>
    </w:div>
    <w:div w:id="1658418119">
      <w:bodyDiv w:val="1"/>
      <w:marLeft w:val="0"/>
      <w:marRight w:val="0"/>
      <w:marTop w:val="0"/>
      <w:marBottom w:val="0"/>
      <w:divBdr>
        <w:top w:val="none" w:sz="0" w:space="0" w:color="auto"/>
        <w:left w:val="none" w:sz="0" w:space="0" w:color="auto"/>
        <w:bottom w:val="none" w:sz="0" w:space="0" w:color="auto"/>
        <w:right w:val="none" w:sz="0" w:space="0" w:color="auto"/>
      </w:divBdr>
    </w:div>
    <w:div w:id="1664778157">
      <w:bodyDiv w:val="1"/>
      <w:marLeft w:val="0"/>
      <w:marRight w:val="0"/>
      <w:marTop w:val="0"/>
      <w:marBottom w:val="0"/>
      <w:divBdr>
        <w:top w:val="none" w:sz="0" w:space="0" w:color="auto"/>
        <w:left w:val="none" w:sz="0" w:space="0" w:color="auto"/>
        <w:bottom w:val="none" w:sz="0" w:space="0" w:color="auto"/>
        <w:right w:val="none" w:sz="0" w:space="0" w:color="auto"/>
      </w:divBdr>
    </w:div>
    <w:div w:id="1870332125">
      <w:bodyDiv w:val="1"/>
      <w:marLeft w:val="0"/>
      <w:marRight w:val="0"/>
      <w:marTop w:val="0"/>
      <w:marBottom w:val="0"/>
      <w:divBdr>
        <w:top w:val="none" w:sz="0" w:space="0" w:color="auto"/>
        <w:left w:val="none" w:sz="0" w:space="0" w:color="auto"/>
        <w:bottom w:val="none" w:sz="0" w:space="0" w:color="auto"/>
        <w:right w:val="none" w:sz="0" w:space="0" w:color="auto"/>
      </w:divBdr>
    </w:div>
    <w:div w:id="2004116797">
      <w:bodyDiv w:val="1"/>
      <w:marLeft w:val="0"/>
      <w:marRight w:val="0"/>
      <w:marTop w:val="0"/>
      <w:marBottom w:val="0"/>
      <w:divBdr>
        <w:top w:val="none" w:sz="0" w:space="0" w:color="auto"/>
        <w:left w:val="none" w:sz="0" w:space="0" w:color="auto"/>
        <w:bottom w:val="none" w:sz="0" w:space="0" w:color="auto"/>
        <w:right w:val="none" w:sz="0" w:space="0" w:color="auto"/>
      </w:divBdr>
      <w:divsChild>
        <w:div w:id="1950963313">
          <w:marLeft w:val="0"/>
          <w:marRight w:val="0"/>
          <w:marTop w:val="0"/>
          <w:marBottom w:val="0"/>
          <w:divBdr>
            <w:top w:val="none" w:sz="0" w:space="0" w:color="auto"/>
            <w:left w:val="none" w:sz="0" w:space="0" w:color="auto"/>
            <w:bottom w:val="none" w:sz="0" w:space="0" w:color="auto"/>
            <w:right w:val="none" w:sz="0" w:space="0" w:color="auto"/>
          </w:divBdr>
          <w:divsChild>
            <w:div w:id="159661911">
              <w:marLeft w:val="0"/>
              <w:marRight w:val="0"/>
              <w:marTop w:val="0"/>
              <w:marBottom w:val="0"/>
              <w:divBdr>
                <w:top w:val="none" w:sz="0" w:space="0" w:color="auto"/>
                <w:left w:val="none" w:sz="0" w:space="0" w:color="auto"/>
                <w:bottom w:val="none" w:sz="0" w:space="0" w:color="auto"/>
                <w:right w:val="none" w:sz="0" w:space="0" w:color="auto"/>
              </w:divBdr>
            </w:div>
          </w:divsChild>
        </w:div>
        <w:div w:id="529759508">
          <w:marLeft w:val="0"/>
          <w:marRight w:val="0"/>
          <w:marTop w:val="0"/>
          <w:marBottom w:val="0"/>
          <w:divBdr>
            <w:top w:val="none" w:sz="0" w:space="0" w:color="auto"/>
            <w:left w:val="none" w:sz="0" w:space="0" w:color="auto"/>
            <w:bottom w:val="none" w:sz="0" w:space="0" w:color="auto"/>
            <w:right w:val="none" w:sz="0" w:space="0" w:color="auto"/>
          </w:divBdr>
          <w:divsChild>
            <w:div w:id="2045404324">
              <w:marLeft w:val="0"/>
              <w:marRight w:val="0"/>
              <w:marTop w:val="0"/>
              <w:marBottom w:val="0"/>
              <w:divBdr>
                <w:top w:val="none" w:sz="0" w:space="0" w:color="auto"/>
                <w:left w:val="none" w:sz="0" w:space="0" w:color="auto"/>
                <w:bottom w:val="none" w:sz="0" w:space="0" w:color="auto"/>
                <w:right w:val="none" w:sz="0" w:space="0" w:color="auto"/>
              </w:divBdr>
            </w:div>
          </w:divsChild>
        </w:div>
        <w:div w:id="2059745447">
          <w:marLeft w:val="0"/>
          <w:marRight w:val="0"/>
          <w:marTop w:val="0"/>
          <w:marBottom w:val="0"/>
          <w:divBdr>
            <w:top w:val="none" w:sz="0" w:space="0" w:color="auto"/>
            <w:left w:val="none" w:sz="0" w:space="0" w:color="auto"/>
            <w:bottom w:val="none" w:sz="0" w:space="0" w:color="auto"/>
            <w:right w:val="none" w:sz="0" w:space="0" w:color="auto"/>
          </w:divBdr>
          <w:divsChild>
            <w:div w:id="644505426">
              <w:marLeft w:val="0"/>
              <w:marRight w:val="0"/>
              <w:marTop w:val="0"/>
              <w:marBottom w:val="0"/>
              <w:divBdr>
                <w:top w:val="none" w:sz="0" w:space="0" w:color="auto"/>
                <w:left w:val="none" w:sz="0" w:space="0" w:color="auto"/>
                <w:bottom w:val="none" w:sz="0" w:space="0" w:color="auto"/>
                <w:right w:val="none" w:sz="0" w:space="0" w:color="auto"/>
              </w:divBdr>
            </w:div>
          </w:divsChild>
        </w:div>
        <w:div w:id="2062434435">
          <w:marLeft w:val="0"/>
          <w:marRight w:val="0"/>
          <w:marTop w:val="0"/>
          <w:marBottom w:val="0"/>
          <w:divBdr>
            <w:top w:val="none" w:sz="0" w:space="0" w:color="auto"/>
            <w:left w:val="none" w:sz="0" w:space="0" w:color="auto"/>
            <w:bottom w:val="none" w:sz="0" w:space="0" w:color="auto"/>
            <w:right w:val="none" w:sz="0" w:space="0" w:color="auto"/>
          </w:divBdr>
          <w:divsChild>
            <w:div w:id="12509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2019</Words>
  <Characters>11108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TORRES</dc:creator>
  <cp:keywords/>
  <dc:description/>
  <cp:lastModifiedBy>lisbeth gerardym fuentes amgarita</cp:lastModifiedBy>
  <cp:revision>33</cp:revision>
  <dcterms:created xsi:type="dcterms:W3CDTF">2025-06-03T16:43:00Z</dcterms:created>
  <dcterms:modified xsi:type="dcterms:W3CDTF">2025-07-07T14:41:00Z</dcterms:modified>
</cp:coreProperties>
</file>